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F0FBC6" w14:textId="22D9A943" w:rsidR="00B54BC4" w:rsidRPr="005407CA" w:rsidRDefault="00B54BC4" w:rsidP="005407CA">
      <w:pPr>
        <w:spacing w:line="400" w:lineRule="exact"/>
        <w:rPr>
          <w:rFonts w:ascii="游ゴシック" w:eastAsia="游ゴシック" w:hAnsi="游ゴシック"/>
          <w:sz w:val="24"/>
          <w:szCs w:val="24"/>
        </w:rPr>
      </w:pPr>
    </w:p>
    <w:p w14:paraId="45F7D271" w14:textId="77777777" w:rsidR="001C1FD5" w:rsidRPr="005407CA" w:rsidRDefault="001C1FD5" w:rsidP="005407CA">
      <w:pPr>
        <w:spacing w:line="400" w:lineRule="exact"/>
        <w:rPr>
          <w:rFonts w:ascii="游ゴシック" w:eastAsia="游ゴシック" w:hAnsi="游ゴシック"/>
          <w:sz w:val="24"/>
          <w:szCs w:val="24"/>
        </w:rPr>
      </w:pPr>
    </w:p>
    <w:p w14:paraId="4F510806" w14:textId="77777777" w:rsidR="001C1FD5" w:rsidRPr="005407CA" w:rsidRDefault="001C1FD5" w:rsidP="005407CA">
      <w:pPr>
        <w:spacing w:line="400" w:lineRule="exact"/>
        <w:rPr>
          <w:rFonts w:ascii="游ゴシック" w:eastAsia="游ゴシック" w:hAnsi="游ゴシック"/>
          <w:sz w:val="24"/>
          <w:szCs w:val="24"/>
        </w:rPr>
      </w:pPr>
    </w:p>
    <w:p w14:paraId="72ADB940" w14:textId="77777777" w:rsidR="001C1FD5" w:rsidRPr="005407CA" w:rsidRDefault="001C1FD5" w:rsidP="005407CA">
      <w:pPr>
        <w:spacing w:line="400" w:lineRule="exact"/>
        <w:rPr>
          <w:rFonts w:ascii="游ゴシック" w:eastAsia="游ゴシック" w:hAnsi="游ゴシック"/>
          <w:sz w:val="24"/>
          <w:szCs w:val="24"/>
        </w:rPr>
      </w:pPr>
    </w:p>
    <w:p w14:paraId="6D847A55" w14:textId="6F83CA34" w:rsidR="001C1FD5" w:rsidRPr="005407CA" w:rsidRDefault="001C1FD5" w:rsidP="005407CA">
      <w:pPr>
        <w:spacing w:line="400" w:lineRule="exact"/>
        <w:rPr>
          <w:rFonts w:ascii="游ゴシック" w:eastAsia="游ゴシック" w:hAnsi="游ゴシック"/>
          <w:sz w:val="24"/>
          <w:szCs w:val="24"/>
        </w:rPr>
      </w:pPr>
    </w:p>
    <w:p w14:paraId="2DF11E8F" w14:textId="77777777" w:rsidR="00BE7A3B" w:rsidRPr="005407CA" w:rsidRDefault="00BE7A3B" w:rsidP="005407CA">
      <w:pPr>
        <w:spacing w:line="400" w:lineRule="exact"/>
        <w:rPr>
          <w:rFonts w:ascii="游ゴシック" w:eastAsia="游ゴシック" w:hAnsi="游ゴシック"/>
          <w:sz w:val="24"/>
          <w:szCs w:val="24"/>
        </w:rPr>
      </w:pPr>
    </w:p>
    <w:p w14:paraId="0E55FCA7" w14:textId="77777777" w:rsidR="001C1FD5" w:rsidRPr="005407CA" w:rsidRDefault="001C1FD5" w:rsidP="005407CA">
      <w:pPr>
        <w:spacing w:line="400" w:lineRule="exact"/>
        <w:rPr>
          <w:rFonts w:ascii="游ゴシック" w:eastAsia="游ゴシック" w:hAnsi="游ゴシック"/>
          <w:sz w:val="24"/>
          <w:szCs w:val="24"/>
        </w:rPr>
      </w:pPr>
    </w:p>
    <w:p w14:paraId="13CA4A31" w14:textId="77777777" w:rsidR="001C1FD5" w:rsidRPr="005407CA" w:rsidRDefault="001C1FD5" w:rsidP="005407CA">
      <w:pPr>
        <w:spacing w:line="400" w:lineRule="exact"/>
        <w:rPr>
          <w:rFonts w:ascii="游ゴシック" w:eastAsia="游ゴシック" w:hAnsi="游ゴシック"/>
          <w:sz w:val="24"/>
          <w:szCs w:val="24"/>
        </w:rPr>
      </w:pPr>
    </w:p>
    <w:p w14:paraId="528D0421" w14:textId="77777777" w:rsidR="001C1FD5" w:rsidRPr="005407CA" w:rsidRDefault="001C1FD5" w:rsidP="005407CA">
      <w:pPr>
        <w:spacing w:line="400" w:lineRule="exact"/>
        <w:rPr>
          <w:rFonts w:ascii="游ゴシック" w:eastAsia="游ゴシック" w:hAnsi="游ゴシック"/>
          <w:sz w:val="24"/>
          <w:szCs w:val="24"/>
        </w:rPr>
      </w:pPr>
    </w:p>
    <w:p w14:paraId="3C0DB54D" w14:textId="14131772" w:rsidR="00B64F90" w:rsidRPr="005407CA" w:rsidRDefault="008323B2" w:rsidP="005407CA">
      <w:pPr>
        <w:jc w:val="center"/>
        <w:rPr>
          <w:rFonts w:ascii="ＭＳ Ｐゴシック" w:eastAsia="ＭＳ Ｐゴシック" w:hAnsi="ＭＳ Ｐゴシック"/>
          <w:b/>
          <w:sz w:val="32"/>
          <w:szCs w:val="32"/>
        </w:rPr>
      </w:pPr>
      <w:proofErr w:type="spellStart"/>
      <w:r w:rsidRPr="005407CA">
        <w:rPr>
          <w:rFonts w:ascii="ＭＳ Ｐゴシック" w:eastAsia="ＭＳ Ｐゴシック" w:hAnsi="ＭＳ Ｐゴシック" w:hint="eastAsia"/>
          <w:b/>
          <w:sz w:val="32"/>
          <w:szCs w:val="32"/>
        </w:rPr>
        <w:t>BlueBean</w:t>
      </w:r>
      <w:proofErr w:type="spellEnd"/>
      <w:r w:rsidR="007A2F1E" w:rsidRPr="005407CA">
        <w:rPr>
          <w:rFonts w:ascii="ＭＳ Ｐゴシック" w:eastAsia="ＭＳ Ｐゴシック" w:hAnsi="ＭＳ Ｐゴシック" w:hint="eastAsia"/>
          <w:b/>
          <w:sz w:val="32"/>
          <w:szCs w:val="32"/>
        </w:rPr>
        <w:t>マニュアル</w:t>
      </w:r>
    </w:p>
    <w:p w14:paraId="63708954" w14:textId="3DFB6C88" w:rsidR="00F27683" w:rsidRPr="005407CA" w:rsidRDefault="00527B00"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インバウンド</w:t>
      </w:r>
      <w:r w:rsidR="007A2F1E" w:rsidRPr="005407CA">
        <w:rPr>
          <w:rFonts w:ascii="ＭＳ Ｐゴシック" w:eastAsia="ＭＳ Ｐゴシック" w:hAnsi="ＭＳ Ｐゴシック" w:hint="eastAsia"/>
          <w:b/>
          <w:sz w:val="32"/>
          <w:szCs w:val="32"/>
        </w:rPr>
        <w:t>編</w:t>
      </w:r>
      <w:bookmarkStart w:id="0" w:name="_Hlk513455899"/>
      <w:bookmarkEnd w:id="0"/>
    </w:p>
    <w:p w14:paraId="680B17CA" w14:textId="77777777" w:rsidR="00BE7A3B" w:rsidRPr="005407CA" w:rsidRDefault="00BE7A3B" w:rsidP="005407CA">
      <w:pPr>
        <w:jc w:val="center"/>
        <w:rPr>
          <w:rFonts w:ascii="ＭＳ Ｐゴシック" w:eastAsia="ＭＳ Ｐゴシック" w:hAnsi="ＭＳ Ｐゴシック"/>
          <w:b/>
          <w:sz w:val="32"/>
          <w:szCs w:val="32"/>
        </w:rPr>
      </w:pPr>
    </w:p>
    <w:p w14:paraId="6E707BAE" w14:textId="77777777" w:rsidR="00BE7A3B" w:rsidRPr="005407CA" w:rsidRDefault="00BE7A3B" w:rsidP="005407CA">
      <w:pPr>
        <w:jc w:val="center"/>
        <w:rPr>
          <w:rFonts w:ascii="ＭＳ Ｐゴシック" w:eastAsia="ＭＳ Ｐゴシック" w:hAnsi="ＭＳ Ｐゴシック"/>
          <w:b/>
          <w:sz w:val="32"/>
          <w:szCs w:val="32"/>
        </w:rPr>
      </w:pPr>
    </w:p>
    <w:p w14:paraId="74CEED17" w14:textId="0C9C9799" w:rsidR="00BE7A3B" w:rsidRPr="005407CA" w:rsidRDefault="00BE7A3B"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＜ご注意＞</w:t>
      </w:r>
    </w:p>
    <w:p w14:paraId="416A8976" w14:textId="77777777" w:rsidR="00BE7A3B" w:rsidRPr="005407CA" w:rsidRDefault="00BE7A3B"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このマニュアルは、admin権限所有者向けの</w:t>
      </w:r>
    </w:p>
    <w:p w14:paraId="2F284252" w14:textId="77777777" w:rsidR="00BE7A3B" w:rsidRPr="005407CA" w:rsidRDefault="00BE7A3B" w:rsidP="005407CA">
      <w:pPr>
        <w:jc w:val="center"/>
        <w:rPr>
          <w:rFonts w:ascii="ＭＳ Ｐゴシック" w:eastAsia="ＭＳ Ｐゴシック" w:hAnsi="ＭＳ Ｐゴシック"/>
          <w:b/>
          <w:sz w:val="32"/>
          <w:szCs w:val="32"/>
        </w:rPr>
      </w:pPr>
      <w:proofErr w:type="spellStart"/>
      <w:r w:rsidRPr="005407CA">
        <w:rPr>
          <w:rFonts w:ascii="ＭＳ Ｐゴシック" w:eastAsia="ＭＳ Ｐゴシック" w:hAnsi="ＭＳ Ｐゴシック" w:hint="eastAsia"/>
          <w:b/>
          <w:sz w:val="32"/>
          <w:szCs w:val="32"/>
        </w:rPr>
        <w:t>BlueBean</w:t>
      </w:r>
      <w:proofErr w:type="spellEnd"/>
      <w:r w:rsidRPr="005407CA">
        <w:rPr>
          <w:rFonts w:ascii="ＭＳ Ｐゴシック" w:eastAsia="ＭＳ Ｐゴシック" w:hAnsi="ＭＳ Ｐゴシック" w:hint="eastAsia"/>
          <w:b/>
          <w:sz w:val="32"/>
          <w:szCs w:val="32"/>
        </w:rPr>
        <w:t>システムマニュアルです。</w:t>
      </w:r>
    </w:p>
    <w:p w14:paraId="3684FE16" w14:textId="77777777" w:rsidR="00BE7A3B" w:rsidRPr="005407CA" w:rsidRDefault="00BE7A3B" w:rsidP="005407CA">
      <w:pPr>
        <w:jc w:val="center"/>
        <w:rPr>
          <w:rFonts w:ascii="ＭＳ Ｐゴシック" w:eastAsia="ＭＳ Ｐゴシック" w:hAnsi="ＭＳ Ｐゴシック"/>
          <w:sz w:val="32"/>
          <w:szCs w:val="32"/>
        </w:rPr>
      </w:pPr>
      <w:r w:rsidRPr="005407CA">
        <w:rPr>
          <w:rFonts w:ascii="ＭＳ Ｐゴシック" w:eastAsia="ＭＳ Ｐゴシック" w:hAnsi="ＭＳ Ｐゴシック" w:hint="eastAsia"/>
          <w:sz w:val="32"/>
          <w:szCs w:val="32"/>
        </w:rPr>
        <w:t>本マニュアルの記載内容は、予告なく変更する場合がございます。</w:t>
      </w:r>
    </w:p>
    <w:p w14:paraId="232B69B5" w14:textId="717F6988" w:rsidR="00602290" w:rsidRPr="005407CA" w:rsidRDefault="00602290" w:rsidP="005407CA">
      <w:pPr>
        <w:jc w:val="center"/>
        <w:rPr>
          <w:rFonts w:ascii="ＭＳ Ｐゴシック" w:eastAsia="ＭＳ Ｐゴシック" w:hAnsi="ＭＳ Ｐゴシック"/>
          <w:b/>
          <w:sz w:val="32"/>
          <w:szCs w:val="32"/>
        </w:rPr>
      </w:pPr>
    </w:p>
    <w:p w14:paraId="17DAFE2D" w14:textId="77777777" w:rsidR="00C267A7" w:rsidRPr="005407CA" w:rsidRDefault="00C267A7" w:rsidP="005407CA">
      <w:pPr>
        <w:jc w:val="center"/>
        <w:rPr>
          <w:rFonts w:ascii="ＭＳ Ｐゴシック" w:eastAsia="ＭＳ Ｐゴシック" w:hAnsi="ＭＳ Ｐゴシック"/>
          <w:b/>
          <w:sz w:val="32"/>
          <w:szCs w:val="32"/>
        </w:rPr>
      </w:pPr>
      <w:r w:rsidRPr="005407CA">
        <w:rPr>
          <w:rFonts w:ascii="ＭＳ Ｐゴシック" w:eastAsia="ＭＳ Ｐゴシック" w:hAnsi="ＭＳ Ｐゴシック" w:hint="eastAsia"/>
          <w:b/>
          <w:sz w:val="32"/>
          <w:szCs w:val="32"/>
        </w:rPr>
        <w:t>Ver 1.0.0</w:t>
      </w:r>
    </w:p>
    <w:p w14:paraId="4000753A" w14:textId="77777777" w:rsidR="00C267A7" w:rsidRPr="005407CA" w:rsidRDefault="00C267A7" w:rsidP="005407CA">
      <w:pPr>
        <w:spacing w:line="400" w:lineRule="exact"/>
        <w:jc w:val="center"/>
        <w:rPr>
          <w:rFonts w:ascii="游ゴシック" w:eastAsia="游ゴシック" w:hAnsi="游ゴシック"/>
          <w:b/>
          <w:sz w:val="24"/>
          <w:szCs w:val="24"/>
        </w:rPr>
      </w:pPr>
    </w:p>
    <w:p w14:paraId="5FBDE3D4" w14:textId="77777777" w:rsidR="00B54BC4" w:rsidRPr="005407CA" w:rsidRDefault="00B54BC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sdt>
      <w:sdtPr>
        <w:rPr>
          <w:rFonts w:ascii="游ゴシック" w:eastAsia="游ゴシック" w:hAnsi="游ゴシック"/>
          <w:sz w:val="24"/>
          <w:szCs w:val="24"/>
          <w:lang w:val="ja-JP"/>
        </w:rPr>
        <w:id w:val="-143283859"/>
        <w:docPartObj>
          <w:docPartGallery w:val="Table of Contents"/>
          <w:docPartUnique/>
        </w:docPartObj>
      </w:sdtPr>
      <w:sdtEndPr>
        <w:rPr>
          <w:bCs/>
          <w:sz w:val="28"/>
          <w:szCs w:val="28"/>
        </w:rPr>
      </w:sdtEndPr>
      <w:sdtContent>
        <w:p w14:paraId="12DA2E49" w14:textId="47868913" w:rsidR="001E745F" w:rsidRPr="00C73311" w:rsidRDefault="00034ED9" w:rsidP="00C73311">
          <w:pPr>
            <w:tabs>
              <w:tab w:val="left" w:pos="840"/>
              <w:tab w:val="left" w:pos="1680"/>
              <w:tab w:val="left" w:pos="2817"/>
            </w:tabs>
            <w:spacing w:line="480" w:lineRule="exact"/>
            <w:rPr>
              <w:rFonts w:ascii="ＭＳ Ｐゴシック" w:eastAsia="ＭＳ Ｐゴシック" w:hAnsi="ＭＳ Ｐゴシック"/>
              <w:sz w:val="28"/>
              <w:szCs w:val="28"/>
            </w:rPr>
          </w:pPr>
          <w:r w:rsidRPr="00C73311">
            <w:rPr>
              <w:rFonts w:ascii="ＭＳ Ｐゴシック" w:eastAsia="ＭＳ Ｐゴシック" w:hAnsi="ＭＳ Ｐゴシック" w:hint="eastAsia"/>
              <w:sz w:val="28"/>
              <w:szCs w:val="28"/>
              <w:lang w:val="ja-JP"/>
            </w:rPr>
            <w:t>目次</w:t>
          </w:r>
          <w:r w:rsidR="00E226CC" w:rsidRPr="00C73311">
            <w:rPr>
              <w:rFonts w:ascii="ＭＳ Ｐゴシック" w:eastAsia="ＭＳ Ｐゴシック" w:hAnsi="ＭＳ Ｐゴシック"/>
              <w:sz w:val="28"/>
              <w:szCs w:val="28"/>
              <w:lang w:val="ja-JP"/>
            </w:rPr>
            <w:tab/>
          </w:r>
          <w:r w:rsidR="00E226CC" w:rsidRPr="00C73311">
            <w:rPr>
              <w:rFonts w:ascii="ＭＳ Ｐゴシック" w:eastAsia="ＭＳ Ｐゴシック" w:hAnsi="ＭＳ Ｐゴシック"/>
              <w:sz w:val="28"/>
              <w:szCs w:val="28"/>
              <w:lang w:val="ja-JP"/>
            </w:rPr>
            <w:tab/>
          </w:r>
          <w:r w:rsidR="00E52DD9" w:rsidRPr="00C73311">
            <w:rPr>
              <w:rFonts w:ascii="ＭＳ Ｐゴシック" w:eastAsia="ＭＳ Ｐゴシック" w:hAnsi="ＭＳ Ｐゴシック"/>
              <w:sz w:val="28"/>
              <w:szCs w:val="28"/>
              <w:lang w:val="ja-JP"/>
            </w:rPr>
            <w:tab/>
          </w:r>
        </w:p>
        <w:p w14:paraId="7E3A8BC1" w14:textId="377BD896" w:rsidR="00C73311" w:rsidRPr="00C73311" w:rsidRDefault="00F041C5" w:rsidP="00C73311">
          <w:pPr>
            <w:pStyle w:val="12"/>
            <w:tabs>
              <w:tab w:val="right" w:leader="dot" w:pos="9968"/>
            </w:tabs>
            <w:spacing w:line="480" w:lineRule="exact"/>
            <w:rPr>
              <w:rFonts w:asciiTheme="minorHAnsi" w:eastAsiaTheme="minorEastAsia"/>
              <w:noProof/>
              <w:sz w:val="28"/>
              <w:szCs w:val="28"/>
            </w:rPr>
          </w:pPr>
          <w:r w:rsidRPr="00C73311">
            <w:rPr>
              <w:rFonts w:hAnsi="ＭＳ Ｐゴシック"/>
              <w:sz w:val="28"/>
              <w:szCs w:val="28"/>
            </w:rPr>
            <w:fldChar w:fldCharType="begin"/>
          </w:r>
          <w:r w:rsidRPr="00C73311">
            <w:rPr>
              <w:rFonts w:hAnsi="ＭＳ Ｐゴシック"/>
              <w:sz w:val="28"/>
              <w:szCs w:val="28"/>
            </w:rPr>
            <w:instrText xml:space="preserve"> TOC \o "1-3" \h \z \u </w:instrText>
          </w:r>
          <w:r w:rsidRPr="00C73311">
            <w:rPr>
              <w:rFonts w:hAnsi="ＭＳ Ｐゴシック"/>
              <w:sz w:val="28"/>
              <w:szCs w:val="28"/>
            </w:rPr>
            <w:fldChar w:fldCharType="separate"/>
          </w:r>
          <w:hyperlink w:anchor="_Toc40349379" w:history="1">
            <w:r w:rsidR="00C73311" w:rsidRPr="00C73311">
              <w:rPr>
                <w:rStyle w:val="a9"/>
                <w:rFonts w:hAnsi="ＭＳ Ｐゴシック"/>
                <w:b/>
                <w:bCs/>
                <w:noProof/>
                <w:sz w:val="28"/>
                <w:szCs w:val="28"/>
              </w:rPr>
              <w:t>1．BlueBeanでの着信方法</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_Toc40349379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3</w:t>
            </w:r>
            <w:r w:rsidR="00C73311" w:rsidRPr="00C73311">
              <w:rPr>
                <w:noProof/>
                <w:webHidden/>
                <w:sz w:val="28"/>
                <w:szCs w:val="28"/>
              </w:rPr>
              <w:fldChar w:fldCharType="end"/>
            </w:r>
          </w:hyperlink>
        </w:p>
        <w:p w14:paraId="27106BC4" w14:textId="26CA0BD1"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0" w:history="1">
            <w:r w:rsidR="00C73311" w:rsidRPr="00C73311">
              <w:rPr>
                <w:rStyle w:val="a9"/>
                <w:rFonts w:hAnsi="ＭＳ Ｐゴシック"/>
                <w:b/>
                <w:bCs/>
                <w:noProof/>
                <w:sz w:val="28"/>
                <w:szCs w:val="28"/>
              </w:rPr>
              <w:t>2．インバウンド業務のBlueBeanの構造</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_Toc40349380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4</w:t>
            </w:r>
            <w:r w:rsidR="00C73311" w:rsidRPr="00C73311">
              <w:rPr>
                <w:noProof/>
                <w:webHidden/>
                <w:sz w:val="28"/>
                <w:szCs w:val="28"/>
              </w:rPr>
              <w:fldChar w:fldCharType="end"/>
            </w:r>
          </w:hyperlink>
        </w:p>
        <w:p w14:paraId="3C031366" w14:textId="56CD72C3"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1" w:history="1">
            <w:r w:rsidR="00C73311" w:rsidRPr="00C73311">
              <w:rPr>
                <w:rStyle w:val="a9"/>
                <w:rFonts w:hAnsi="ＭＳ Ｐゴシック"/>
                <w:b/>
                <w:bCs/>
                <w:noProof/>
                <w:sz w:val="28"/>
                <w:szCs w:val="28"/>
              </w:rPr>
              <w:t>3．BlueBeanの各設定の番号</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_Toc40349381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5</w:t>
            </w:r>
            <w:r w:rsidR="00C73311" w:rsidRPr="00C73311">
              <w:rPr>
                <w:noProof/>
                <w:webHidden/>
                <w:sz w:val="28"/>
                <w:szCs w:val="28"/>
              </w:rPr>
              <w:fldChar w:fldCharType="end"/>
            </w:r>
          </w:hyperlink>
        </w:p>
        <w:p w14:paraId="5D0BF7AF" w14:textId="1AE46D44"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2" w:history="1">
            <w:r w:rsidR="00C73311" w:rsidRPr="00C73311">
              <w:rPr>
                <w:rStyle w:val="a9"/>
                <w:rFonts w:hAnsi="ＭＳ Ｐゴシック"/>
                <w:b/>
                <w:bCs/>
                <w:noProof/>
                <w:sz w:val="28"/>
                <w:szCs w:val="28"/>
              </w:rPr>
              <w:t>4．各設定で出来ること</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_Toc40349382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5</w:t>
            </w:r>
            <w:r w:rsidR="00C73311" w:rsidRPr="00C73311">
              <w:rPr>
                <w:noProof/>
                <w:webHidden/>
                <w:sz w:val="28"/>
                <w:szCs w:val="28"/>
              </w:rPr>
              <w:fldChar w:fldCharType="end"/>
            </w:r>
          </w:hyperlink>
        </w:p>
        <w:p w14:paraId="2F29E74A" w14:textId="6CF260AC"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3" w:history="1">
            <w:r w:rsidR="00C73311" w:rsidRPr="00C73311">
              <w:rPr>
                <w:rStyle w:val="a9"/>
                <w:rFonts w:hAnsi="ＭＳ Ｐゴシック"/>
                <w:b/>
                <w:bCs/>
                <w:noProof/>
                <w:sz w:val="28"/>
                <w:szCs w:val="28"/>
              </w:rPr>
              <w:t>4．1．各設定で出来ること（詳細）</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_Toc40349383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6</w:t>
            </w:r>
            <w:r w:rsidR="00C73311" w:rsidRPr="00C73311">
              <w:rPr>
                <w:noProof/>
                <w:webHidden/>
                <w:sz w:val="28"/>
                <w:szCs w:val="28"/>
              </w:rPr>
              <w:fldChar w:fldCharType="end"/>
            </w:r>
          </w:hyperlink>
        </w:p>
        <w:p w14:paraId="759ADF3E" w14:textId="552A7B8B"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4" w:history="1">
            <w:r w:rsidR="00C73311" w:rsidRPr="00C73311">
              <w:rPr>
                <w:rStyle w:val="a9"/>
                <w:rFonts w:hAnsi="ＭＳ Ｐゴシック"/>
                <w:b/>
                <w:bCs/>
                <w:noProof/>
                <w:sz w:val="28"/>
                <w:szCs w:val="28"/>
              </w:rPr>
              <w:t>5．コールフロー作成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_Toc40349384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8</w:t>
            </w:r>
            <w:r w:rsidR="00C73311" w:rsidRPr="00C73311">
              <w:rPr>
                <w:noProof/>
                <w:webHidden/>
                <w:sz w:val="28"/>
                <w:szCs w:val="28"/>
              </w:rPr>
              <w:fldChar w:fldCharType="end"/>
            </w:r>
          </w:hyperlink>
        </w:p>
        <w:p w14:paraId="517333CD" w14:textId="7A896D6A"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5" w:history="1">
            <w:r w:rsidR="00C73311" w:rsidRPr="00C73311">
              <w:rPr>
                <w:rStyle w:val="a9"/>
                <w:rFonts w:hAnsi="ＭＳ Ｐゴシック"/>
                <w:b/>
                <w:bCs/>
                <w:noProof/>
                <w:sz w:val="28"/>
                <w:szCs w:val="28"/>
              </w:rPr>
              <w:t>6．</w:t>
            </w:r>
            <w:r w:rsidR="00C73311" w:rsidRPr="00C73311">
              <w:rPr>
                <w:rStyle w:val="a9"/>
                <w:rFonts w:hAnsi="ＭＳ Ｐゴシック"/>
                <w:b/>
                <w:noProof/>
                <w:sz w:val="28"/>
                <w:szCs w:val="28"/>
              </w:rPr>
              <w:t>オペレータースキルレベル設定（オペレーターの着信優先度の設定）</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_Toc40349385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10</w:t>
            </w:r>
            <w:r w:rsidR="00C73311" w:rsidRPr="00C73311">
              <w:rPr>
                <w:noProof/>
                <w:webHidden/>
                <w:sz w:val="28"/>
                <w:szCs w:val="28"/>
              </w:rPr>
              <w:fldChar w:fldCharType="end"/>
            </w:r>
          </w:hyperlink>
        </w:p>
        <w:p w14:paraId="4B971710" w14:textId="3ADFBA51"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6" w:history="1">
            <w:r w:rsidR="00C73311" w:rsidRPr="00C73311">
              <w:rPr>
                <w:rStyle w:val="a9"/>
                <w:rFonts w:hAnsi="ＭＳ Ｐゴシック"/>
                <w:b/>
                <w:bCs/>
                <w:noProof/>
                <w:sz w:val="28"/>
                <w:szCs w:val="28"/>
              </w:rPr>
              <w:t>7．外線番号設定</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_Toc40349386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15</w:t>
            </w:r>
            <w:r w:rsidR="00C73311" w:rsidRPr="00C73311">
              <w:rPr>
                <w:noProof/>
                <w:webHidden/>
                <w:sz w:val="28"/>
                <w:szCs w:val="28"/>
              </w:rPr>
              <w:fldChar w:fldCharType="end"/>
            </w:r>
          </w:hyperlink>
        </w:p>
        <w:p w14:paraId="7E5CA79C" w14:textId="55E78789"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87" w:history="1">
            <w:r w:rsidR="00C73311" w:rsidRPr="00C73311">
              <w:rPr>
                <w:rStyle w:val="a9"/>
                <w:rFonts w:hAnsi="ＭＳ Ｐゴシック"/>
                <w:b/>
                <w:bCs/>
                <w:noProof/>
                <w:sz w:val="28"/>
                <w:szCs w:val="28"/>
              </w:rPr>
              <w:t>8．自動音声（IVR）</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_Toc40349387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17</w:t>
            </w:r>
            <w:r w:rsidR="00C73311" w:rsidRPr="00C73311">
              <w:rPr>
                <w:noProof/>
                <w:webHidden/>
                <w:sz w:val="28"/>
                <w:szCs w:val="28"/>
              </w:rPr>
              <w:fldChar w:fldCharType="end"/>
            </w:r>
          </w:hyperlink>
        </w:p>
        <w:p w14:paraId="439713F7" w14:textId="07F5ADA1"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8" w:history="1">
            <w:r w:rsidR="00C73311" w:rsidRPr="00C73311">
              <w:rPr>
                <w:rStyle w:val="a9"/>
                <w:rFonts w:hAnsi="ＭＳ Ｐゴシック"/>
                <w:b/>
                <w:bCs/>
                <w:noProof/>
                <w:sz w:val="28"/>
                <w:szCs w:val="28"/>
              </w:rPr>
              <w:t>8．1．メインIVR新規作成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_Toc40349388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18</w:t>
            </w:r>
            <w:r w:rsidR="00C73311" w:rsidRPr="00C73311">
              <w:rPr>
                <w:noProof/>
                <w:webHidden/>
                <w:sz w:val="28"/>
                <w:szCs w:val="28"/>
              </w:rPr>
              <w:fldChar w:fldCharType="end"/>
            </w:r>
          </w:hyperlink>
        </w:p>
        <w:p w14:paraId="15E5D428" w14:textId="216B7DF3"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89" w:history="1">
            <w:r w:rsidR="00C73311" w:rsidRPr="00C73311">
              <w:rPr>
                <w:rStyle w:val="a9"/>
                <w:rFonts w:hAnsi="ＭＳ Ｐゴシック"/>
                <w:b/>
                <w:bCs/>
                <w:noProof/>
                <w:sz w:val="28"/>
                <w:szCs w:val="28"/>
              </w:rPr>
              <w:t>8．2．サブIVRの作成</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_Toc40349389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23</w:t>
            </w:r>
            <w:r w:rsidR="00C73311" w:rsidRPr="00C73311">
              <w:rPr>
                <w:noProof/>
                <w:webHidden/>
                <w:sz w:val="28"/>
                <w:szCs w:val="28"/>
              </w:rPr>
              <w:fldChar w:fldCharType="end"/>
            </w:r>
          </w:hyperlink>
        </w:p>
        <w:p w14:paraId="2D08CBD0" w14:textId="245910A1"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90" w:history="1">
            <w:r w:rsidR="00C73311" w:rsidRPr="00C73311">
              <w:rPr>
                <w:rStyle w:val="a9"/>
                <w:rFonts w:hAnsi="ＭＳ Ｐゴシック"/>
                <w:b/>
                <w:bCs/>
                <w:noProof/>
                <w:sz w:val="28"/>
                <w:szCs w:val="28"/>
              </w:rPr>
              <w:t>9．作業グループ（ACD）</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_Toc40349390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27</w:t>
            </w:r>
            <w:r w:rsidR="00C73311" w:rsidRPr="00C73311">
              <w:rPr>
                <w:noProof/>
                <w:webHidden/>
                <w:sz w:val="28"/>
                <w:szCs w:val="28"/>
              </w:rPr>
              <w:fldChar w:fldCharType="end"/>
            </w:r>
          </w:hyperlink>
        </w:p>
        <w:p w14:paraId="457FB6C4" w14:textId="2C1A6FF4"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1" w:history="1">
            <w:r w:rsidR="00C73311" w:rsidRPr="00C73311">
              <w:rPr>
                <w:rStyle w:val="a9"/>
                <w:rFonts w:hAnsi="ＭＳ Ｐゴシック"/>
                <w:b/>
                <w:bCs/>
                <w:noProof/>
                <w:sz w:val="28"/>
                <w:szCs w:val="28"/>
              </w:rPr>
              <w:t>9．1．自動応答設定（ACD）</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_Toc40349391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33</w:t>
            </w:r>
            <w:r w:rsidR="00C73311" w:rsidRPr="00C73311">
              <w:rPr>
                <w:noProof/>
                <w:webHidden/>
                <w:sz w:val="28"/>
                <w:szCs w:val="28"/>
              </w:rPr>
              <w:fldChar w:fldCharType="end"/>
            </w:r>
          </w:hyperlink>
        </w:p>
        <w:p w14:paraId="4F934CA0" w14:textId="43CE5408"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2" w:history="1">
            <w:r w:rsidR="00C73311" w:rsidRPr="00C73311">
              <w:rPr>
                <w:rStyle w:val="a9"/>
                <w:rFonts w:hAnsi="ＭＳ Ｐゴシック"/>
                <w:b/>
                <w:bCs/>
                <w:noProof/>
                <w:sz w:val="28"/>
                <w:szCs w:val="28"/>
              </w:rPr>
              <w:t>9．2．「待ち呼」「溢れ呼」「自動応答設定」の関係</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_Toc40349392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38</w:t>
            </w:r>
            <w:r w:rsidR="00C73311" w:rsidRPr="00C73311">
              <w:rPr>
                <w:noProof/>
                <w:webHidden/>
                <w:sz w:val="28"/>
                <w:szCs w:val="28"/>
              </w:rPr>
              <w:fldChar w:fldCharType="end"/>
            </w:r>
          </w:hyperlink>
        </w:p>
        <w:p w14:paraId="60EF84A4" w14:textId="4493A417"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93" w:history="1">
            <w:r w:rsidR="00C73311" w:rsidRPr="00C73311">
              <w:rPr>
                <w:rStyle w:val="a9"/>
                <w:rFonts w:hAnsi="ＭＳ Ｐゴシック"/>
                <w:b/>
                <w:bCs/>
                <w:noProof/>
                <w:sz w:val="28"/>
                <w:szCs w:val="28"/>
              </w:rPr>
              <w:t>10．自動応答設定（内線番号）</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_Toc40349393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42</w:t>
            </w:r>
            <w:r w:rsidR="00C73311" w:rsidRPr="00C73311">
              <w:rPr>
                <w:noProof/>
                <w:webHidden/>
                <w:sz w:val="28"/>
                <w:szCs w:val="28"/>
              </w:rPr>
              <w:fldChar w:fldCharType="end"/>
            </w:r>
          </w:hyperlink>
        </w:p>
        <w:p w14:paraId="5FC084B5" w14:textId="0EDA74C1" w:rsidR="00C73311" w:rsidRPr="00C73311" w:rsidRDefault="0074783B" w:rsidP="00C73311">
          <w:pPr>
            <w:pStyle w:val="12"/>
            <w:tabs>
              <w:tab w:val="right" w:leader="dot" w:pos="9968"/>
            </w:tabs>
            <w:spacing w:line="480" w:lineRule="exact"/>
            <w:rPr>
              <w:rFonts w:asciiTheme="minorHAnsi" w:eastAsiaTheme="minorEastAsia"/>
              <w:noProof/>
              <w:sz w:val="28"/>
              <w:szCs w:val="28"/>
            </w:rPr>
          </w:pPr>
          <w:hyperlink w:anchor="_Toc40349394" w:history="1">
            <w:r w:rsidR="00C73311" w:rsidRPr="00C73311">
              <w:rPr>
                <w:rStyle w:val="a9"/>
                <w:rFonts w:hAnsi="ＭＳ Ｐゴシック"/>
                <w:b/>
                <w:bCs/>
                <w:noProof/>
                <w:sz w:val="28"/>
                <w:szCs w:val="28"/>
              </w:rPr>
              <w:t>11．発信設定（プレビュー発信）</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_Toc40349394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44</w:t>
            </w:r>
            <w:r w:rsidR="00C73311" w:rsidRPr="00C73311">
              <w:rPr>
                <w:noProof/>
                <w:webHidden/>
                <w:sz w:val="28"/>
                <w:szCs w:val="28"/>
              </w:rPr>
              <w:fldChar w:fldCharType="end"/>
            </w:r>
          </w:hyperlink>
        </w:p>
        <w:p w14:paraId="77AFFAA1" w14:textId="246CC4E0" w:rsidR="00C73311" w:rsidRPr="00C73311" w:rsidRDefault="0074783B" w:rsidP="00C73311">
          <w:pPr>
            <w:pStyle w:val="12"/>
            <w:tabs>
              <w:tab w:val="right" w:leader="dot" w:pos="9968"/>
            </w:tabs>
            <w:spacing w:line="480" w:lineRule="exact"/>
            <w:ind w:firstLineChars="100" w:firstLine="210"/>
            <w:rPr>
              <w:rFonts w:asciiTheme="minorHAnsi" w:eastAsiaTheme="minorEastAsia"/>
              <w:noProof/>
              <w:sz w:val="28"/>
              <w:szCs w:val="28"/>
            </w:rPr>
          </w:pPr>
          <w:hyperlink w:anchor="_Toc40349395" w:history="1">
            <w:r w:rsidR="00C73311" w:rsidRPr="00C73311">
              <w:rPr>
                <w:rStyle w:val="a9"/>
                <w:rFonts w:hAnsi="ＭＳ Ｐゴシック"/>
                <w:b/>
                <w:bCs/>
                <w:noProof/>
                <w:sz w:val="28"/>
                <w:szCs w:val="28"/>
              </w:rPr>
              <w:t>11．1．発信者番号の優先順位一覧</w:t>
            </w:r>
            <w:r w:rsidR="00C73311" w:rsidRPr="00C73311">
              <w:rPr>
                <w:noProof/>
                <w:webHidden/>
                <w:sz w:val="28"/>
                <w:szCs w:val="28"/>
              </w:rPr>
              <w:tab/>
            </w:r>
            <w:r w:rsidR="00C73311" w:rsidRPr="00C73311">
              <w:rPr>
                <w:noProof/>
                <w:webHidden/>
                <w:sz w:val="28"/>
                <w:szCs w:val="28"/>
              </w:rPr>
              <w:fldChar w:fldCharType="begin"/>
            </w:r>
            <w:r w:rsidR="00C73311" w:rsidRPr="00C73311">
              <w:rPr>
                <w:noProof/>
                <w:webHidden/>
                <w:sz w:val="28"/>
                <w:szCs w:val="28"/>
              </w:rPr>
              <w:instrText xml:space="preserve"> PAGEREF _Toc40349395 \h </w:instrText>
            </w:r>
            <w:r w:rsidR="00C73311" w:rsidRPr="00C73311">
              <w:rPr>
                <w:noProof/>
                <w:webHidden/>
                <w:sz w:val="28"/>
                <w:szCs w:val="28"/>
              </w:rPr>
            </w:r>
            <w:r w:rsidR="00C73311" w:rsidRPr="00C73311">
              <w:rPr>
                <w:noProof/>
                <w:webHidden/>
                <w:sz w:val="28"/>
                <w:szCs w:val="28"/>
              </w:rPr>
              <w:fldChar w:fldCharType="separate"/>
            </w:r>
            <w:r w:rsidR="00F60D9A">
              <w:rPr>
                <w:noProof/>
                <w:webHidden/>
                <w:sz w:val="28"/>
                <w:szCs w:val="28"/>
              </w:rPr>
              <w:t>49</w:t>
            </w:r>
            <w:r w:rsidR="00C73311" w:rsidRPr="00C73311">
              <w:rPr>
                <w:noProof/>
                <w:webHidden/>
                <w:sz w:val="28"/>
                <w:szCs w:val="28"/>
              </w:rPr>
              <w:fldChar w:fldCharType="end"/>
            </w:r>
          </w:hyperlink>
        </w:p>
        <w:p w14:paraId="2E0F563B" w14:textId="352EDB64" w:rsidR="001E745F" w:rsidRPr="0022029A" w:rsidRDefault="00F041C5" w:rsidP="00C73311">
          <w:pPr>
            <w:tabs>
              <w:tab w:val="left" w:pos="2955"/>
            </w:tabs>
            <w:spacing w:line="480" w:lineRule="exact"/>
            <w:rPr>
              <w:rFonts w:ascii="游ゴシック" w:eastAsia="游ゴシック" w:hAnsi="游ゴシック"/>
              <w:sz w:val="28"/>
              <w:szCs w:val="28"/>
            </w:rPr>
          </w:pPr>
          <w:r w:rsidRPr="00C73311">
            <w:rPr>
              <w:rFonts w:ascii="ＭＳ Ｐゴシック" w:eastAsia="ＭＳ Ｐゴシック" w:hAnsi="ＭＳ Ｐゴシック"/>
              <w:sz w:val="28"/>
              <w:szCs w:val="28"/>
            </w:rPr>
            <w:fldChar w:fldCharType="end"/>
          </w:r>
          <w:r w:rsidR="00942408" w:rsidRPr="0022029A">
            <w:rPr>
              <w:rFonts w:ascii="游ゴシック" w:eastAsia="游ゴシック" w:hAnsi="游ゴシック"/>
              <w:bCs/>
              <w:sz w:val="28"/>
              <w:szCs w:val="28"/>
              <w:lang w:val="ja-JP"/>
            </w:rPr>
            <w:tab/>
          </w:r>
        </w:p>
      </w:sdtContent>
    </w:sdt>
    <w:p w14:paraId="220F5DBF" w14:textId="77777777" w:rsidR="00214A73" w:rsidRPr="005407CA" w:rsidRDefault="00214A73" w:rsidP="005407CA">
      <w:pPr>
        <w:widowControl/>
        <w:spacing w:line="400" w:lineRule="exact"/>
        <w:rPr>
          <w:rFonts w:ascii="游ゴシック" w:eastAsia="游ゴシック" w:hAnsi="游ゴシック"/>
          <w:sz w:val="24"/>
          <w:szCs w:val="24"/>
        </w:rPr>
      </w:pPr>
    </w:p>
    <w:p w14:paraId="64ABED83" w14:textId="2854294C" w:rsidR="001F0EE8" w:rsidRPr="005407CA" w:rsidRDefault="001F0EE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8414608" w14:textId="094FBBFA" w:rsidR="00214A73" w:rsidRPr="005B072F" w:rsidRDefault="00C332D8" w:rsidP="005407CA">
      <w:pPr>
        <w:pStyle w:val="10"/>
        <w:spacing w:line="400" w:lineRule="exact"/>
        <w:rPr>
          <w:rStyle w:val="ab"/>
          <w:rFonts w:hAnsi="ＭＳ Ｐゴシック"/>
          <w:sz w:val="28"/>
          <w:szCs w:val="28"/>
        </w:rPr>
      </w:pPr>
      <w:bookmarkStart w:id="1" w:name="_Toc40349379"/>
      <w:r>
        <w:rPr>
          <w:rStyle w:val="ab"/>
          <w:rFonts w:hAnsi="ＭＳ Ｐゴシック" w:hint="eastAsia"/>
          <w:sz w:val="28"/>
          <w:szCs w:val="28"/>
        </w:rPr>
        <w:lastRenderedPageBreak/>
        <w:t>1</w:t>
      </w:r>
      <w:r w:rsidRPr="005B072F">
        <w:rPr>
          <w:rStyle w:val="ab"/>
          <w:rFonts w:hAnsi="ＭＳ Ｐゴシック" w:hint="eastAsia"/>
          <w:sz w:val="28"/>
          <w:szCs w:val="28"/>
        </w:rPr>
        <w:t>．</w:t>
      </w:r>
      <w:proofErr w:type="spellStart"/>
      <w:r w:rsidRPr="005B072F">
        <w:rPr>
          <w:rStyle w:val="ab"/>
          <w:rFonts w:hAnsi="ＭＳ Ｐゴシック" w:hint="eastAsia"/>
          <w:sz w:val="28"/>
          <w:szCs w:val="28"/>
        </w:rPr>
        <w:t>BlueBean</w:t>
      </w:r>
      <w:proofErr w:type="spellEnd"/>
      <w:r w:rsidRPr="005B072F">
        <w:rPr>
          <w:rStyle w:val="ab"/>
          <w:rFonts w:hAnsi="ＭＳ Ｐゴシック" w:hint="eastAsia"/>
          <w:sz w:val="28"/>
          <w:szCs w:val="28"/>
        </w:rPr>
        <w:t>での着信方法</w:t>
      </w:r>
      <w:bookmarkEnd w:id="1"/>
    </w:p>
    <w:p w14:paraId="67771193" w14:textId="7A7580A6" w:rsidR="00214A73" w:rsidRDefault="00214A73" w:rsidP="005407CA">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は</w:t>
      </w:r>
      <w:r w:rsidR="0014707E" w:rsidRPr="005407CA">
        <w:rPr>
          <w:rFonts w:ascii="游ゴシック" w:eastAsia="游ゴシック" w:hAnsi="游ゴシック" w:hint="eastAsia"/>
          <w:sz w:val="24"/>
          <w:szCs w:val="24"/>
        </w:rPr>
        <w:t>着信</w:t>
      </w:r>
      <w:r w:rsidR="0091168B" w:rsidRPr="005407CA">
        <w:rPr>
          <w:rFonts w:ascii="游ゴシック" w:eastAsia="游ゴシック" w:hAnsi="游ゴシック" w:hint="eastAsia"/>
          <w:sz w:val="24"/>
          <w:szCs w:val="24"/>
        </w:rPr>
        <w:t>方法を</w:t>
      </w:r>
      <w:r w:rsidRPr="005407CA">
        <w:rPr>
          <w:rFonts w:ascii="游ゴシック" w:eastAsia="游ゴシック" w:hAnsi="游ゴシック" w:hint="eastAsia"/>
          <w:sz w:val="24"/>
          <w:szCs w:val="24"/>
        </w:rPr>
        <w:t>柔軟に構築することができます。</w:t>
      </w:r>
    </w:p>
    <w:p w14:paraId="79DC0FE3" w14:textId="72A81E96" w:rsidR="00A61392" w:rsidRPr="005407CA" w:rsidRDefault="00A61392" w:rsidP="00A61392">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このマニュアルで出てくる「待ち呼」「</w:t>
      </w:r>
      <w:r w:rsidR="00166732">
        <w:rPr>
          <w:rFonts w:ascii="游ゴシック" w:eastAsia="游ゴシック" w:hAnsi="游ゴシック" w:hint="eastAsia"/>
          <w:sz w:val="24"/>
          <w:szCs w:val="24"/>
        </w:rPr>
        <w:t>溢れ</w:t>
      </w:r>
      <w:r w:rsidRPr="005407CA">
        <w:rPr>
          <w:rFonts w:ascii="游ゴシック" w:eastAsia="游ゴシック" w:hAnsi="游ゴシック" w:hint="eastAsia"/>
          <w:sz w:val="24"/>
          <w:szCs w:val="24"/>
        </w:rPr>
        <w:t>呼」は、以下の意味になります。</w:t>
      </w:r>
    </w:p>
    <w:p w14:paraId="0A5A7E57" w14:textId="5FD43799" w:rsidR="00A61392" w:rsidRPr="005407CA" w:rsidRDefault="00A61392" w:rsidP="00A61392">
      <w:pPr>
        <w:widowControl/>
        <w:spacing w:line="400" w:lineRule="exact"/>
        <w:rPr>
          <w:rFonts w:ascii="游ゴシック" w:eastAsia="游ゴシック" w:hAnsi="游ゴシック"/>
          <w:sz w:val="24"/>
          <w:szCs w:val="24"/>
        </w:rPr>
      </w:pPr>
      <w:r w:rsidRPr="00284667">
        <w:rPr>
          <w:rFonts w:ascii="游ゴシック" w:eastAsia="游ゴシック" w:hAnsi="游ゴシック" w:hint="eastAsia"/>
          <w:b/>
          <w:sz w:val="24"/>
          <w:szCs w:val="24"/>
        </w:rPr>
        <w:t>待ち呼</w:t>
      </w:r>
      <w:r w:rsidRPr="005407CA">
        <w:rPr>
          <w:rFonts w:ascii="游ゴシック" w:eastAsia="游ゴシック" w:hAnsi="游ゴシック" w:hint="eastAsia"/>
          <w:sz w:val="24"/>
          <w:szCs w:val="24"/>
        </w:rPr>
        <w:t>…空きオペレーターが</w:t>
      </w:r>
      <w:r w:rsidR="00284667">
        <w:rPr>
          <w:rFonts w:ascii="游ゴシック" w:eastAsia="游ゴシック" w:hAnsi="游ゴシック" w:hint="eastAsia"/>
          <w:sz w:val="24"/>
          <w:szCs w:val="24"/>
        </w:rPr>
        <w:t>おらず</w:t>
      </w:r>
      <w:r w:rsidRPr="005407CA">
        <w:rPr>
          <w:rFonts w:ascii="游ゴシック" w:eastAsia="游ゴシック" w:hAnsi="游ゴシック" w:hint="eastAsia"/>
          <w:sz w:val="24"/>
          <w:szCs w:val="24"/>
        </w:rPr>
        <w:t>、オペレーターが空くのを待っている着信呼。</w:t>
      </w:r>
    </w:p>
    <w:p w14:paraId="08D54C48" w14:textId="5E33577C" w:rsidR="00A61392" w:rsidRPr="00A61392" w:rsidRDefault="00166732" w:rsidP="005407CA">
      <w:pPr>
        <w:widowControl/>
        <w:spacing w:line="400" w:lineRule="exact"/>
        <w:rPr>
          <w:rFonts w:ascii="游ゴシック" w:eastAsia="游ゴシック" w:hAnsi="游ゴシック"/>
          <w:sz w:val="24"/>
          <w:szCs w:val="24"/>
        </w:rPr>
      </w:pPr>
      <w:r w:rsidRPr="00284667">
        <w:rPr>
          <w:rFonts w:ascii="游ゴシック" w:eastAsia="游ゴシック" w:hAnsi="游ゴシック" w:hint="eastAsia"/>
          <w:b/>
          <w:sz w:val="24"/>
          <w:szCs w:val="24"/>
        </w:rPr>
        <w:t>溢れ</w:t>
      </w:r>
      <w:r w:rsidR="00A61392" w:rsidRPr="00284667">
        <w:rPr>
          <w:rFonts w:ascii="游ゴシック" w:eastAsia="游ゴシック" w:hAnsi="游ゴシック" w:hint="eastAsia"/>
          <w:b/>
          <w:sz w:val="24"/>
          <w:szCs w:val="24"/>
        </w:rPr>
        <w:t>呼</w:t>
      </w:r>
      <w:r w:rsidR="00A61392" w:rsidRPr="005407CA">
        <w:rPr>
          <w:rFonts w:ascii="游ゴシック" w:eastAsia="游ゴシック" w:hAnsi="游ゴシック" w:hint="eastAsia"/>
          <w:sz w:val="24"/>
          <w:szCs w:val="24"/>
        </w:rPr>
        <w:t>…</w:t>
      </w:r>
      <w:r w:rsidR="00284667">
        <w:rPr>
          <w:rFonts w:ascii="游ゴシック" w:eastAsia="游ゴシック" w:hAnsi="游ゴシック" w:hint="eastAsia"/>
          <w:sz w:val="24"/>
          <w:szCs w:val="24"/>
        </w:rPr>
        <w:t>空きオペレーターがおらず且つ、</w:t>
      </w:r>
      <w:r w:rsidR="00A61392" w:rsidRPr="005407CA">
        <w:rPr>
          <w:rFonts w:ascii="游ゴシック" w:eastAsia="游ゴシック" w:hAnsi="游ゴシック" w:hint="eastAsia"/>
          <w:sz w:val="24"/>
          <w:szCs w:val="24"/>
        </w:rPr>
        <w:t>待ち呼になれなかった着信呼。</w:t>
      </w:r>
    </w:p>
    <w:p w14:paraId="4C649951" w14:textId="77777777" w:rsidR="00123106" w:rsidRDefault="00123106" w:rsidP="00123106">
      <w:pPr>
        <w:widowControl/>
        <w:rPr>
          <w:rFonts w:ascii="游ゴシック" w:eastAsia="游ゴシック" w:hAnsi="游ゴシック"/>
          <w:sz w:val="24"/>
          <w:szCs w:val="24"/>
        </w:rPr>
      </w:pPr>
    </w:p>
    <w:p w14:paraId="2D95686E" w14:textId="27416A7A" w:rsidR="008B577B" w:rsidRPr="005407CA" w:rsidRDefault="008F7B6A" w:rsidP="00123106">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153D5B7" wp14:editId="383E1461">
            <wp:extent cx="6061320" cy="3359889"/>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5530" cy="3373309"/>
                    </a:xfrm>
                    <a:prstGeom prst="rect">
                      <a:avLst/>
                    </a:prstGeom>
                    <a:noFill/>
                    <a:ln>
                      <a:noFill/>
                    </a:ln>
                  </pic:spPr>
                </pic:pic>
              </a:graphicData>
            </a:graphic>
          </wp:inline>
        </w:drawing>
      </w:r>
      <w:r w:rsidR="008B577B" w:rsidRPr="005407CA">
        <w:rPr>
          <w:rFonts w:ascii="游ゴシック" w:eastAsia="游ゴシック" w:hAnsi="游ゴシック" w:hint="eastAsia"/>
          <w:sz w:val="24"/>
          <w:szCs w:val="24"/>
        </w:rPr>
        <w:t xml:space="preserve">　</w:t>
      </w:r>
    </w:p>
    <w:p w14:paraId="7E0F8415" w14:textId="77777777" w:rsidR="008B577B" w:rsidRPr="005407CA" w:rsidRDefault="008B577B" w:rsidP="005407CA">
      <w:pPr>
        <w:widowControl/>
        <w:spacing w:line="400" w:lineRule="exact"/>
        <w:rPr>
          <w:rFonts w:ascii="游ゴシック" w:eastAsia="游ゴシック" w:hAnsi="游ゴシック"/>
          <w:sz w:val="24"/>
          <w:szCs w:val="24"/>
        </w:rPr>
      </w:pPr>
    </w:p>
    <w:p w14:paraId="600A1BB6" w14:textId="661791CA" w:rsidR="00C52B60" w:rsidRPr="005407CA" w:rsidRDefault="00123106" w:rsidP="00CF3F5C">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FC196DC" wp14:editId="00C54906">
            <wp:extent cx="5942997" cy="303027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0279" cy="3039091"/>
                    </a:xfrm>
                    <a:prstGeom prst="rect">
                      <a:avLst/>
                    </a:prstGeom>
                    <a:noFill/>
                    <a:ln>
                      <a:noFill/>
                    </a:ln>
                  </pic:spPr>
                </pic:pic>
              </a:graphicData>
            </a:graphic>
          </wp:inline>
        </w:drawing>
      </w:r>
      <w:r w:rsidR="00AE6696" w:rsidRPr="005407CA">
        <w:rPr>
          <w:rFonts w:ascii="游ゴシック" w:eastAsia="游ゴシック" w:hAnsi="游ゴシック" w:hint="eastAsia"/>
          <w:sz w:val="24"/>
          <w:szCs w:val="24"/>
        </w:rPr>
        <w:t xml:space="preserve">　</w:t>
      </w:r>
    </w:p>
    <w:p w14:paraId="60ED754D" w14:textId="4670A758" w:rsidR="008554FD" w:rsidRPr="004E6149" w:rsidRDefault="004E6149" w:rsidP="004E6149">
      <w:pPr>
        <w:pStyle w:val="10"/>
        <w:spacing w:line="480" w:lineRule="exact"/>
        <w:rPr>
          <w:rFonts w:hAnsi="ＭＳ Ｐゴシック"/>
          <w:b/>
          <w:bCs/>
          <w:sz w:val="28"/>
          <w:szCs w:val="28"/>
        </w:rPr>
      </w:pPr>
      <w:bookmarkStart w:id="2" w:name="_Toc40349380"/>
      <w:r>
        <w:rPr>
          <w:rStyle w:val="ab"/>
          <w:rFonts w:hAnsi="ＭＳ Ｐゴシック" w:hint="eastAsia"/>
          <w:sz w:val="28"/>
          <w:szCs w:val="28"/>
        </w:rPr>
        <w:lastRenderedPageBreak/>
        <w:t>2</w:t>
      </w:r>
      <w:r w:rsidR="007B47F0" w:rsidRPr="005B072F">
        <w:rPr>
          <w:rStyle w:val="ab"/>
          <w:rFonts w:hAnsi="ＭＳ Ｐゴシック" w:hint="eastAsia"/>
          <w:sz w:val="28"/>
          <w:szCs w:val="28"/>
        </w:rPr>
        <w:t>．</w:t>
      </w:r>
      <w:r w:rsidR="0014707E" w:rsidRPr="005B072F">
        <w:rPr>
          <w:rStyle w:val="ab"/>
          <w:rFonts w:hAnsi="ＭＳ Ｐゴシック" w:hint="eastAsia"/>
          <w:sz w:val="28"/>
          <w:szCs w:val="28"/>
        </w:rPr>
        <w:t>インバウンド業務の</w:t>
      </w:r>
      <w:proofErr w:type="spellStart"/>
      <w:r w:rsidR="0014707E" w:rsidRPr="005B072F">
        <w:rPr>
          <w:rStyle w:val="ab"/>
          <w:rFonts w:hAnsi="ＭＳ Ｐゴシック" w:hint="eastAsia"/>
          <w:sz w:val="28"/>
          <w:szCs w:val="28"/>
        </w:rPr>
        <w:t>BlueBean</w:t>
      </w:r>
      <w:proofErr w:type="spellEnd"/>
      <w:r w:rsidR="0014707E" w:rsidRPr="005B072F">
        <w:rPr>
          <w:rStyle w:val="ab"/>
          <w:rFonts w:hAnsi="ＭＳ Ｐゴシック" w:hint="eastAsia"/>
          <w:sz w:val="28"/>
          <w:szCs w:val="28"/>
        </w:rPr>
        <w:t>の構造</w:t>
      </w:r>
      <w:bookmarkEnd w:id="2"/>
    </w:p>
    <w:p w14:paraId="70910430" w14:textId="065A9383" w:rsidR="00A81414" w:rsidRDefault="004E6149"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インバウンド業務では、コールフローによって設定要否が変わります。</w:t>
      </w:r>
    </w:p>
    <w:p w14:paraId="61E26824" w14:textId="237CB70E" w:rsidR="004E6149" w:rsidRPr="005407CA" w:rsidRDefault="004E6149" w:rsidP="005407CA">
      <w:pPr>
        <w:widowControl/>
        <w:spacing w:line="400" w:lineRule="exact"/>
        <w:rPr>
          <w:rFonts w:ascii="游ゴシック" w:eastAsia="游ゴシック" w:hAnsi="游ゴシック"/>
          <w:sz w:val="24"/>
          <w:szCs w:val="24"/>
        </w:rPr>
      </w:pPr>
    </w:p>
    <w:p w14:paraId="48FE750B" w14:textId="364082E6" w:rsidR="008554FD" w:rsidRPr="005407CA" w:rsidRDefault="003865F7" w:rsidP="00C7180F">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0E8ED46" wp14:editId="0F6F3A30">
            <wp:extent cx="5161622" cy="6166884"/>
            <wp:effectExtent l="0" t="0" r="0" b="5715"/>
            <wp:docPr id="722" name="図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6472" cy="6172679"/>
                    </a:xfrm>
                    <a:prstGeom prst="rect">
                      <a:avLst/>
                    </a:prstGeom>
                    <a:noFill/>
                    <a:ln>
                      <a:noFill/>
                    </a:ln>
                  </pic:spPr>
                </pic:pic>
              </a:graphicData>
            </a:graphic>
          </wp:inline>
        </w:drawing>
      </w:r>
    </w:p>
    <w:p w14:paraId="7B04652A" w14:textId="5BD9B59F" w:rsidR="00162900" w:rsidRDefault="0027120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 xml:space="preserve">　　　</w:t>
      </w:r>
    </w:p>
    <w:p w14:paraId="6EBB3E7E" w14:textId="714E5110" w:rsidR="00A81414" w:rsidRPr="007B2C75" w:rsidRDefault="00A81414" w:rsidP="00A81414">
      <w:pPr>
        <w:widowControl/>
        <w:spacing w:line="480" w:lineRule="exact"/>
        <w:rPr>
          <w:rFonts w:ascii="ＭＳ Ｐゴシック" w:eastAsia="ＭＳ Ｐゴシック" w:hAnsi="ＭＳ Ｐゴシック"/>
          <w:b/>
          <w:sz w:val="28"/>
          <w:szCs w:val="28"/>
        </w:rPr>
      </w:pPr>
      <w:r w:rsidRPr="007B2C75">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4A1974F8" w14:textId="0D0D3545" w:rsidR="00A81414" w:rsidRDefault="00A8141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入電が来る顧客が</w:t>
      </w:r>
      <w:r w:rsidR="00820847">
        <w:rPr>
          <w:rFonts w:ascii="游ゴシック" w:eastAsia="游ゴシック" w:hAnsi="游ゴシック" w:hint="eastAsia"/>
          <w:sz w:val="24"/>
          <w:szCs w:val="24"/>
        </w:rPr>
        <w:t>ある程度特定されている</w:t>
      </w:r>
      <w:r>
        <w:rPr>
          <w:rFonts w:ascii="游ゴシック" w:eastAsia="游ゴシック" w:hAnsi="游ゴシック" w:hint="eastAsia"/>
          <w:sz w:val="24"/>
          <w:szCs w:val="24"/>
        </w:rPr>
        <w:t>場合は、顧客情報のインポートをしていただくことで、着信時に</w:t>
      </w:r>
      <w:r w:rsidR="00284667">
        <w:rPr>
          <w:rFonts w:ascii="游ゴシック" w:eastAsia="游ゴシック" w:hAnsi="游ゴシック" w:hint="eastAsia"/>
          <w:sz w:val="24"/>
          <w:szCs w:val="24"/>
        </w:rPr>
        <w:t>どの顧客から</w:t>
      </w:r>
      <w:r>
        <w:rPr>
          <w:rFonts w:ascii="游ゴシック" w:eastAsia="游ゴシック" w:hAnsi="游ゴシック" w:hint="eastAsia"/>
          <w:sz w:val="24"/>
          <w:szCs w:val="24"/>
        </w:rPr>
        <w:t>の入電か把握する事が可能です。</w:t>
      </w:r>
    </w:p>
    <w:p w14:paraId="4EC15EB9" w14:textId="503696C6" w:rsidR="00820847" w:rsidRPr="00820847" w:rsidRDefault="00820847"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※外部CRMを利用の場合は、顧客情報インポートは不要。</w:t>
      </w:r>
    </w:p>
    <w:p w14:paraId="2B22B08B" w14:textId="1BE45F82" w:rsidR="00162900" w:rsidRPr="005407CA" w:rsidRDefault="00A81414" w:rsidP="00C74738">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顧客情報のインポートについては、</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マニュアル</w:t>
      </w:r>
      <w:r w:rsidR="00C312D6">
        <w:rPr>
          <w:rFonts w:ascii="游ゴシック" w:eastAsia="游ゴシック" w:hAnsi="游ゴシック" w:hint="eastAsia"/>
          <w:sz w:val="24"/>
          <w:szCs w:val="24"/>
        </w:rPr>
        <w:t>「</w:t>
      </w:r>
      <w:r>
        <w:rPr>
          <w:rFonts w:ascii="游ゴシック" w:eastAsia="游ゴシック" w:hAnsi="游ゴシック" w:hint="eastAsia"/>
          <w:sz w:val="24"/>
          <w:szCs w:val="24"/>
        </w:rPr>
        <w:t>顧客情報管理編」をご確認ください。</w:t>
      </w:r>
    </w:p>
    <w:p w14:paraId="3079FA04" w14:textId="065E7186" w:rsidR="005B338A" w:rsidRPr="005B072F" w:rsidRDefault="007B2C75" w:rsidP="007B2C75">
      <w:pPr>
        <w:pStyle w:val="10"/>
        <w:spacing w:line="480" w:lineRule="exact"/>
        <w:rPr>
          <w:rStyle w:val="ab"/>
          <w:rFonts w:hAnsi="ＭＳ Ｐゴシック"/>
          <w:sz w:val="28"/>
          <w:szCs w:val="28"/>
        </w:rPr>
      </w:pPr>
      <w:bookmarkStart w:id="3" w:name="_Toc40349381"/>
      <w:r>
        <w:rPr>
          <w:rStyle w:val="ab"/>
          <w:rFonts w:hAnsi="ＭＳ Ｐゴシック" w:hint="eastAsia"/>
          <w:sz w:val="28"/>
          <w:szCs w:val="28"/>
        </w:rPr>
        <w:lastRenderedPageBreak/>
        <w:t>3</w:t>
      </w:r>
      <w:r w:rsidR="005B338A" w:rsidRPr="005B072F">
        <w:rPr>
          <w:rStyle w:val="ab"/>
          <w:rFonts w:hAnsi="ＭＳ Ｐゴシック" w:hint="eastAsia"/>
          <w:sz w:val="28"/>
          <w:szCs w:val="28"/>
        </w:rPr>
        <w:t>．</w:t>
      </w:r>
      <w:proofErr w:type="spellStart"/>
      <w:r w:rsidR="005B338A" w:rsidRPr="005B072F">
        <w:rPr>
          <w:rStyle w:val="ab"/>
          <w:rFonts w:hAnsi="ＭＳ Ｐゴシック" w:hint="eastAsia"/>
          <w:sz w:val="28"/>
          <w:szCs w:val="28"/>
        </w:rPr>
        <w:t>BlueBean</w:t>
      </w:r>
      <w:proofErr w:type="spellEnd"/>
      <w:r w:rsidR="005B338A" w:rsidRPr="005B072F">
        <w:rPr>
          <w:rStyle w:val="ab"/>
          <w:rFonts w:hAnsi="ＭＳ Ｐゴシック" w:hint="eastAsia"/>
          <w:sz w:val="28"/>
          <w:szCs w:val="28"/>
        </w:rPr>
        <w:t>の各設定の番号</w:t>
      </w:r>
      <w:bookmarkEnd w:id="3"/>
    </w:p>
    <w:p w14:paraId="5279466A" w14:textId="6C1517A5"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各設定に番号を割り振ります。</w:t>
      </w:r>
    </w:p>
    <w:p w14:paraId="118F3DFB"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割り振った番号を利用し、設定と設定を繋げて着信呼をオペレーターに繋げます。</w:t>
      </w:r>
    </w:p>
    <w:tbl>
      <w:tblPr>
        <w:tblStyle w:val="af5"/>
        <w:tblW w:w="10060" w:type="dxa"/>
        <w:tblLook w:val="04A0" w:firstRow="1" w:lastRow="0" w:firstColumn="1" w:lastColumn="0" w:noHBand="0" w:noVBand="1"/>
      </w:tblPr>
      <w:tblGrid>
        <w:gridCol w:w="2689"/>
        <w:gridCol w:w="7371"/>
      </w:tblGrid>
      <w:tr w:rsidR="005B338A" w:rsidRPr="005407CA" w14:paraId="7A83AC76" w14:textId="77777777" w:rsidTr="00AF65A2">
        <w:tc>
          <w:tcPr>
            <w:tcW w:w="2689" w:type="dxa"/>
          </w:tcPr>
          <w:p w14:paraId="3F49881F"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外線番号</w:t>
            </w:r>
          </w:p>
        </w:tc>
        <w:tc>
          <w:tcPr>
            <w:tcW w:w="7371" w:type="dxa"/>
          </w:tcPr>
          <w:p w14:paraId="02F7E11C" w14:textId="23A95EC9"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回線業者より取得した電話番号</w:t>
            </w:r>
            <w:r w:rsidR="00AF65A2">
              <w:rPr>
                <w:rFonts w:ascii="游ゴシック" w:eastAsia="游ゴシック" w:hAnsi="游ゴシック" w:hint="eastAsia"/>
                <w:sz w:val="24"/>
                <w:szCs w:val="24"/>
              </w:rPr>
              <w:t>（050から始まるIP電話番号等）</w:t>
            </w:r>
          </w:p>
        </w:tc>
      </w:tr>
      <w:tr w:rsidR="005B338A" w:rsidRPr="005407CA" w14:paraId="1C229BB4" w14:textId="77777777" w:rsidTr="00AF65A2">
        <w:tc>
          <w:tcPr>
            <w:tcW w:w="2689" w:type="dxa"/>
          </w:tcPr>
          <w:p w14:paraId="287C1B0A"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自動音声（IVR）</w:t>
            </w:r>
          </w:p>
        </w:tc>
        <w:tc>
          <w:tcPr>
            <w:tcW w:w="7371" w:type="dxa"/>
          </w:tcPr>
          <w:p w14:paraId="3C2615E4"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内部番号として、7000～7999を設定</w:t>
            </w:r>
          </w:p>
        </w:tc>
      </w:tr>
      <w:tr w:rsidR="005B338A" w:rsidRPr="005407CA" w14:paraId="4D9364F9" w14:textId="77777777" w:rsidTr="00AF65A2">
        <w:tc>
          <w:tcPr>
            <w:tcW w:w="2689" w:type="dxa"/>
          </w:tcPr>
          <w:p w14:paraId="76BC13FE"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作業グループ（ACD）</w:t>
            </w:r>
          </w:p>
        </w:tc>
        <w:tc>
          <w:tcPr>
            <w:tcW w:w="7371" w:type="dxa"/>
          </w:tcPr>
          <w:p w14:paraId="2857DBAE"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作業グループ</w:t>
            </w:r>
            <w:r w:rsidRPr="005407CA">
              <w:rPr>
                <w:rFonts w:ascii="游ゴシック" w:eastAsia="游ゴシック" w:hAnsi="游ゴシック"/>
                <w:sz w:val="24"/>
                <w:szCs w:val="24"/>
              </w:rPr>
              <w:t xml:space="preserve"> （ACD）番号</w:t>
            </w:r>
            <w:r w:rsidRPr="005407CA">
              <w:rPr>
                <w:rFonts w:ascii="游ゴシック" w:eastAsia="游ゴシック" w:hAnsi="游ゴシック" w:hint="eastAsia"/>
                <w:sz w:val="24"/>
                <w:szCs w:val="24"/>
              </w:rPr>
              <w:t>として、8000～8999を設定</w:t>
            </w:r>
          </w:p>
        </w:tc>
      </w:tr>
      <w:tr w:rsidR="005B338A" w:rsidRPr="005407CA" w14:paraId="75DF5166" w14:textId="77777777" w:rsidTr="00AF65A2">
        <w:tc>
          <w:tcPr>
            <w:tcW w:w="2689" w:type="dxa"/>
          </w:tcPr>
          <w:p w14:paraId="2A95783A" w14:textId="77777777" w:rsidR="005B338A" w:rsidRPr="005407CA" w:rsidRDefault="005B338A" w:rsidP="005407CA">
            <w:pPr>
              <w:widowControl/>
              <w:spacing w:line="400" w:lineRule="exact"/>
              <w:jc w:val="left"/>
              <w:rPr>
                <w:rFonts w:ascii="游ゴシック" w:eastAsia="游ゴシック" w:hAnsi="游ゴシック"/>
                <w:b/>
                <w:sz w:val="24"/>
                <w:szCs w:val="24"/>
              </w:rPr>
            </w:pPr>
            <w:r w:rsidRPr="005407CA">
              <w:rPr>
                <w:rFonts w:ascii="游ゴシック" w:eastAsia="游ゴシック" w:hAnsi="游ゴシック" w:hint="eastAsia"/>
                <w:b/>
                <w:sz w:val="24"/>
                <w:szCs w:val="24"/>
              </w:rPr>
              <w:t>内線番号</w:t>
            </w:r>
          </w:p>
        </w:tc>
        <w:tc>
          <w:tcPr>
            <w:tcW w:w="7371" w:type="dxa"/>
          </w:tcPr>
          <w:p w14:paraId="433225C2" w14:textId="77777777" w:rsidR="005B338A" w:rsidRPr="005407CA" w:rsidRDefault="005B338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内線番号として、1000～4999を設定</w:t>
            </w:r>
          </w:p>
        </w:tc>
      </w:tr>
    </w:tbl>
    <w:p w14:paraId="1D1457D3" w14:textId="1A0D27C9" w:rsidR="00162900" w:rsidRDefault="00162900" w:rsidP="005407CA">
      <w:pPr>
        <w:widowControl/>
        <w:spacing w:line="400" w:lineRule="exact"/>
        <w:jc w:val="left"/>
        <w:rPr>
          <w:rFonts w:ascii="游ゴシック" w:eastAsia="游ゴシック" w:hAnsi="游ゴシック"/>
          <w:sz w:val="24"/>
          <w:szCs w:val="24"/>
        </w:rPr>
      </w:pPr>
    </w:p>
    <w:p w14:paraId="05BC066A" w14:textId="77777777" w:rsidR="00570287" w:rsidRPr="005407CA" w:rsidRDefault="00570287" w:rsidP="005407CA">
      <w:pPr>
        <w:widowControl/>
        <w:spacing w:line="400" w:lineRule="exact"/>
        <w:jc w:val="left"/>
        <w:rPr>
          <w:rFonts w:ascii="游ゴシック" w:eastAsia="游ゴシック" w:hAnsi="游ゴシック"/>
          <w:sz w:val="24"/>
          <w:szCs w:val="24"/>
        </w:rPr>
      </w:pPr>
    </w:p>
    <w:p w14:paraId="5AAB1E75" w14:textId="05520FBD" w:rsidR="007532F4" w:rsidRPr="00866798" w:rsidRDefault="007B2C75" w:rsidP="00866798">
      <w:pPr>
        <w:pStyle w:val="10"/>
        <w:spacing w:line="480" w:lineRule="exact"/>
        <w:rPr>
          <w:rStyle w:val="ab"/>
          <w:rFonts w:hAnsi="ＭＳ Ｐゴシック"/>
          <w:sz w:val="28"/>
          <w:szCs w:val="28"/>
        </w:rPr>
      </w:pPr>
      <w:bookmarkStart w:id="4" w:name="_Toc40349382"/>
      <w:r>
        <w:rPr>
          <w:rStyle w:val="ab"/>
          <w:rFonts w:hAnsi="ＭＳ Ｐゴシック" w:hint="eastAsia"/>
          <w:sz w:val="28"/>
          <w:szCs w:val="28"/>
        </w:rPr>
        <w:t>4</w:t>
      </w:r>
      <w:r w:rsidR="00162900" w:rsidRPr="00866798">
        <w:rPr>
          <w:rStyle w:val="ab"/>
          <w:rFonts w:hAnsi="ＭＳ Ｐゴシック" w:hint="eastAsia"/>
          <w:sz w:val="28"/>
          <w:szCs w:val="28"/>
        </w:rPr>
        <w:t>．各設定で出来ること</w:t>
      </w:r>
      <w:bookmarkEnd w:id="4"/>
    </w:p>
    <w:p w14:paraId="6091B9BB" w14:textId="42BEB0BC" w:rsidR="007532F4" w:rsidRDefault="00C20265" w:rsidP="005407CA">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必要に応じて、各設定を</w:t>
      </w:r>
      <w:r w:rsidR="00DD5FD9" w:rsidRPr="005407CA">
        <w:rPr>
          <w:rFonts w:ascii="游ゴシック" w:eastAsia="游ゴシック" w:hAnsi="游ゴシック" w:hint="eastAsia"/>
          <w:sz w:val="24"/>
          <w:szCs w:val="24"/>
        </w:rPr>
        <w:t>行います</w:t>
      </w:r>
      <w:r w:rsidRPr="005407CA">
        <w:rPr>
          <w:rFonts w:ascii="游ゴシック" w:eastAsia="游ゴシック" w:hAnsi="游ゴシック" w:hint="eastAsia"/>
          <w:sz w:val="24"/>
          <w:szCs w:val="24"/>
        </w:rPr>
        <w:t>。</w:t>
      </w:r>
      <w:r w:rsidR="008154A7" w:rsidRPr="005407CA">
        <w:rPr>
          <w:rFonts w:ascii="游ゴシック" w:eastAsia="游ゴシック" w:hAnsi="游ゴシック" w:hint="eastAsia"/>
          <w:sz w:val="24"/>
          <w:szCs w:val="24"/>
        </w:rPr>
        <w:t>詳細は、</w:t>
      </w:r>
      <w:r w:rsidR="005B338A" w:rsidRPr="005407CA">
        <w:rPr>
          <w:rFonts w:ascii="游ゴシック" w:eastAsia="游ゴシック" w:hAnsi="游ゴシック" w:hint="eastAsia"/>
          <w:sz w:val="24"/>
          <w:szCs w:val="24"/>
        </w:rPr>
        <w:t>次</w:t>
      </w:r>
      <w:r w:rsidR="008154A7" w:rsidRPr="005407CA">
        <w:rPr>
          <w:rFonts w:ascii="游ゴシック" w:eastAsia="游ゴシック" w:hAnsi="游ゴシック" w:hint="eastAsia"/>
          <w:sz w:val="24"/>
          <w:szCs w:val="24"/>
        </w:rPr>
        <w:t>ページをご確認ください。</w:t>
      </w:r>
    </w:p>
    <w:p w14:paraId="288EFEC1" w14:textId="77777777" w:rsidR="00E33AEC" w:rsidRPr="005407CA" w:rsidRDefault="00E33AEC" w:rsidP="005407CA">
      <w:pPr>
        <w:spacing w:line="400" w:lineRule="exact"/>
        <w:rPr>
          <w:rFonts w:ascii="游ゴシック" w:eastAsia="游ゴシック" w:hAnsi="游ゴシック"/>
          <w:sz w:val="24"/>
          <w:szCs w:val="24"/>
        </w:rPr>
      </w:pPr>
    </w:p>
    <w:p w14:paraId="3495384D" w14:textId="7097C200" w:rsidR="00E026FF" w:rsidRDefault="00F63350" w:rsidP="00C7180F">
      <w:pPr>
        <w:jc w:val="righ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28AE84F" wp14:editId="077C701A">
            <wp:extent cx="5962689" cy="4561368"/>
            <wp:effectExtent l="0" t="0" r="0" b="0"/>
            <wp:docPr id="945" name="図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8710" cy="4581274"/>
                    </a:xfrm>
                    <a:prstGeom prst="rect">
                      <a:avLst/>
                    </a:prstGeom>
                    <a:noFill/>
                    <a:ln>
                      <a:noFill/>
                    </a:ln>
                  </pic:spPr>
                </pic:pic>
              </a:graphicData>
            </a:graphic>
          </wp:inline>
        </w:drawing>
      </w:r>
    </w:p>
    <w:p w14:paraId="14BE35F4" w14:textId="5A1361A1" w:rsidR="00E026FF" w:rsidRPr="00E026FF" w:rsidRDefault="00E026FF" w:rsidP="00E026FF">
      <w:pPr>
        <w:spacing w:line="480" w:lineRule="exact"/>
        <w:rPr>
          <w:rFonts w:ascii="游ゴシック" w:eastAsia="游ゴシック" w:hAnsi="游ゴシック"/>
          <w:sz w:val="24"/>
          <w:szCs w:val="24"/>
        </w:rPr>
      </w:pPr>
      <w:r w:rsidRPr="007B2C75">
        <w:rPr>
          <w:rFonts w:ascii="ＭＳ Ｐゴシック" w:eastAsia="ＭＳ Ｐゴシック" w:hAnsi="ＭＳ Ｐゴシック" w:hint="eastAsia"/>
          <w:b/>
          <w:sz w:val="28"/>
          <w:szCs w:val="28"/>
        </w:rPr>
        <w:t>◆注意</w:t>
      </w:r>
    </w:p>
    <w:p w14:paraId="6028A15D" w14:textId="77777777" w:rsidR="00E026FF" w:rsidRPr="005407CA" w:rsidRDefault="00E026FF" w:rsidP="00E026FF">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「外線番号」⇒「自動音声（IVR）」⇒「作業グループ（ACD）」⇒「内線番号」の順に着信呼をオペレーターに流します。着信の順番を変更することは原則できません。</w:t>
      </w:r>
    </w:p>
    <w:p w14:paraId="5D7CB87B" w14:textId="5A3415B5" w:rsidR="00E026FF" w:rsidRPr="00E026FF" w:rsidRDefault="00E026FF" w:rsidP="00E33AEC">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※「自動音声（IVR）」及び「作業グループ（ACD）」を利用しないことは可能です。</w:t>
      </w:r>
    </w:p>
    <w:p w14:paraId="50D95EE9" w14:textId="240C7EA8" w:rsidR="00570287" w:rsidRPr="00570287" w:rsidRDefault="00570287" w:rsidP="00570287">
      <w:pPr>
        <w:pStyle w:val="10"/>
        <w:spacing w:line="480" w:lineRule="exact"/>
        <w:rPr>
          <w:rFonts w:hAnsi="ＭＳ Ｐゴシック"/>
          <w:b/>
          <w:bCs/>
          <w:sz w:val="28"/>
          <w:szCs w:val="28"/>
        </w:rPr>
      </w:pPr>
      <w:bookmarkStart w:id="5" w:name="_Toc40349383"/>
      <w:r>
        <w:rPr>
          <w:rStyle w:val="ab"/>
          <w:rFonts w:hAnsi="ＭＳ Ｐゴシック" w:hint="eastAsia"/>
          <w:sz w:val="28"/>
          <w:szCs w:val="28"/>
        </w:rPr>
        <w:lastRenderedPageBreak/>
        <w:t>4</w:t>
      </w:r>
      <w:r w:rsidRPr="00866798">
        <w:rPr>
          <w:rStyle w:val="ab"/>
          <w:rFonts w:hAnsi="ＭＳ Ｐゴシック" w:hint="eastAsia"/>
          <w:sz w:val="28"/>
          <w:szCs w:val="28"/>
        </w:rPr>
        <w:t>．</w:t>
      </w:r>
      <w:r>
        <w:rPr>
          <w:rStyle w:val="ab"/>
          <w:rFonts w:hAnsi="ＭＳ Ｐゴシック" w:hint="eastAsia"/>
          <w:sz w:val="28"/>
          <w:szCs w:val="28"/>
        </w:rPr>
        <w:t>1．</w:t>
      </w:r>
      <w:r w:rsidRPr="00866798">
        <w:rPr>
          <w:rStyle w:val="ab"/>
          <w:rFonts w:hAnsi="ＭＳ Ｐゴシック" w:hint="eastAsia"/>
          <w:sz w:val="28"/>
          <w:szCs w:val="28"/>
        </w:rPr>
        <w:t>各設定で出来ること</w:t>
      </w:r>
      <w:r>
        <w:rPr>
          <w:rStyle w:val="ab"/>
          <w:rFonts w:hAnsi="ＭＳ Ｐゴシック" w:hint="eastAsia"/>
          <w:sz w:val="28"/>
          <w:szCs w:val="28"/>
        </w:rPr>
        <w:t>（詳細）</w:t>
      </w:r>
      <w:bookmarkEnd w:id="5"/>
    </w:p>
    <w:p w14:paraId="1247F35B" w14:textId="7FD5AF80" w:rsidR="00563614" w:rsidRPr="005407CA" w:rsidRDefault="0056361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以下表</w:t>
      </w:r>
      <w:r w:rsidR="00570287">
        <w:rPr>
          <w:rFonts w:ascii="游ゴシック" w:eastAsia="游ゴシック" w:hAnsi="游ゴシック" w:hint="eastAsia"/>
          <w:sz w:val="24"/>
          <w:szCs w:val="24"/>
        </w:rPr>
        <w:t>をご確認の上</w:t>
      </w:r>
      <w:r w:rsidRPr="005407CA">
        <w:rPr>
          <w:rFonts w:ascii="游ゴシック" w:eastAsia="游ゴシック" w:hAnsi="游ゴシック" w:hint="eastAsia"/>
          <w:sz w:val="24"/>
          <w:szCs w:val="24"/>
        </w:rPr>
        <w:t>、①～⑧で取り入れたい設定をメモしておいてください。</w:t>
      </w:r>
    </w:p>
    <w:p w14:paraId="495F6DA1" w14:textId="2B1E10B0" w:rsidR="00E0621A" w:rsidRDefault="002D25C5"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項目名内の★は、初期導入マニュアルで設定した内容を変更するか、</w:t>
      </w:r>
      <w:r w:rsidR="00E0621A" w:rsidRPr="005407CA">
        <w:rPr>
          <w:rFonts w:ascii="游ゴシック" w:eastAsia="游ゴシック" w:hAnsi="游ゴシック" w:hint="eastAsia"/>
          <w:sz w:val="24"/>
          <w:szCs w:val="24"/>
        </w:rPr>
        <w:t>新規で</w:t>
      </w:r>
      <w:r w:rsidRPr="005407CA">
        <w:rPr>
          <w:rFonts w:ascii="游ゴシック" w:eastAsia="游ゴシック" w:hAnsi="游ゴシック" w:hint="eastAsia"/>
          <w:sz w:val="24"/>
          <w:szCs w:val="24"/>
        </w:rPr>
        <w:t>作成</w:t>
      </w:r>
      <w:r w:rsidR="00E0621A"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必要かを</w:t>
      </w:r>
      <w:r w:rsidR="007F025E" w:rsidRPr="005407CA">
        <w:rPr>
          <w:rFonts w:ascii="游ゴシック" w:eastAsia="游ゴシック" w:hAnsi="游ゴシック" w:hint="eastAsia"/>
          <w:sz w:val="24"/>
          <w:szCs w:val="24"/>
        </w:rPr>
        <w:t>表して</w:t>
      </w:r>
      <w:r w:rsidRPr="005407CA">
        <w:rPr>
          <w:rFonts w:ascii="游ゴシック" w:eastAsia="游ゴシック" w:hAnsi="游ゴシック" w:hint="eastAsia"/>
          <w:sz w:val="24"/>
          <w:szCs w:val="24"/>
        </w:rPr>
        <w:t>います。</w:t>
      </w:r>
    </w:p>
    <w:p w14:paraId="602257BB" w14:textId="77777777" w:rsidR="003C5875" w:rsidRPr="005407CA" w:rsidRDefault="003C5875" w:rsidP="005407CA">
      <w:pPr>
        <w:widowControl/>
        <w:spacing w:line="400" w:lineRule="exact"/>
        <w:rPr>
          <w:rFonts w:ascii="游ゴシック" w:eastAsia="游ゴシック" w:hAnsi="游ゴシック"/>
          <w:sz w:val="24"/>
          <w:szCs w:val="24"/>
        </w:rPr>
      </w:pPr>
    </w:p>
    <w:tbl>
      <w:tblPr>
        <w:tblStyle w:val="af5"/>
        <w:tblW w:w="10060" w:type="dxa"/>
        <w:tblLook w:val="04A0" w:firstRow="1" w:lastRow="0" w:firstColumn="1" w:lastColumn="0" w:noHBand="0" w:noVBand="1"/>
      </w:tblPr>
      <w:tblGrid>
        <w:gridCol w:w="1271"/>
        <w:gridCol w:w="1701"/>
        <w:gridCol w:w="7088"/>
      </w:tblGrid>
      <w:tr w:rsidR="00A03602" w:rsidRPr="00841281" w14:paraId="6D07890A" w14:textId="77777777" w:rsidTr="00923843">
        <w:tc>
          <w:tcPr>
            <w:tcW w:w="1271" w:type="dxa"/>
          </w:tcPr>
          <w:p w14:paraId="5B04FF81" w14:textId="0B70923D"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設定要否</w:t>
            </w:r>
          </w:p>
        </w:tc>
        <w:tc>
          <w:tcPr>
            <w:tcW w:w="1701" w:type="dxa"/>
          </w:tcPr>
          <w:p w14:paraId="38F32A37" w14:textId="24B55184"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設定項目名</w:t>
            </w:r>
          </w:p>
        </w:tc>
        <w:tc>
          <w:tcPr>
            <w:tcW w:w="7088" w:type="dxa"/>
          </w:tcPr>
          <w:p w14:paraId="231162C9" w14:textId="3C0C097F" w:rsidR="00A03602" w:rsidRPr="003C5875" w:rsidRDefault="00A03602" w:rsidP="003C5875">
            <w:pPr>
              <w:widowControl/>
              <w:spacing w:line="400" w:lineRule="exact"/>
              <w:jc w:val="center"/>
              <w:rPr>
                <w:rFonts w:ascii="游ゴシック" w:eastAsia="游ゴシック" w:hAnsi="游ゴシック"/>
                <w:b/>
                <w:sz w:val="24"/>
                <w:szCs w:val="24"/>
              </w:rPr>
            </w:pPr>
            <w:r w:rsidRPr="003C5875">
              <w:rPr>
                <w:rFonts w:ascii="游ゴシック" w:eastAsia="游ゴシック" w:hAnsi="游ゴシック" w:hint="eastAsia"/>
                <w:b/>
                <w:sz w:val="24"/>
                <w:szCs w:val="24"/>
              </w:rPr>
              <w:t>設定で出来ること</w:t>
            </w:r>
          </w:p>
        </w:tc>
      </w:tr>
      <w:tr w:rsidR="00A03602" w:rsidRPr="00841281" w14:paraId="6A08E5EE" w14:textId="77777777" w:rsidTr="00923843">
        <w:tc>
          <w:tcPr>
            <w:tcW w:w="1271" w:type="dxa"/>
          </w:tcPr>
          <w:p w14:paraId="3949433F"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必要に応</w:t>
            </w:r>
          </w:p>
          <w:p w14:paraId="2911A791" w14:textId="244D01C2"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じて設定</w:t>
            </w:r>
          </w:p>
        </w:tc>
        <w:tc>
          <w:tcPr>
            <w:tcW w:w="1701" w:type="dxa"/>
          </w:tcPr>
          <w:p w14:paraId="587780EB" w14:textId="134FDFE8"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オペレーター</w:t>
            </w:r>
            <w:r w:rsidR="00DE414C">
              <w:rPr>
                <w:rFonts w:ascii="游ゴシック" w:eastAsia="游ゴシック" w:hAnsi="游ゴシック" w:hint="eastAsia"/>
                <w:sz w:val="24"/>
                <w:szCs w:val="24"/>
              </w:rPr>
              <w:t>スキル</w:t>
            </w:r>
            <w:r w:rsidRPr="003C5875">
              <w:rPr>
                <w:rFonts w:ascii="游ゴシック" w:eastAsia="游ゴシック" w:hAnsi="游ゴシック" w:hint="eastAsia"/>
                <w:sz w:val="24"/>
                <w:szCs w:val="24"/>
              </w:rPr>
              <w:t>設定★変更</w:t>
            </w:r>
          </w:p>
          <w:p w14:paraId="20BB757C" w14:textId="0EF52B14" w:rsidR="00A03602" w:rsidRPr="003C5875" w:rsidRDefault="0074783B" w:rsidP="003C5875">
            <w:pPr>
              <w:widowControl/>
              <w:spacing w:line="400" w:lineRule="exact"/>
              <w:rPr>
                <w:rFonts w:ascii="游ゴシック" w:eastAsia="游ゴシック" w:hAnsi="游ゴシック"/>
                <w:sz w:val="24"/>
                <w:szCs w:val="24"/>
              </w:rPr>
            </w:pPr>
            <w:hyperlink w:anchor="_6．オペレータースキルレベル設定（オペレーターの着信優先度の設定）" w:history="1">
              <w:r w:rsidR="00B738B4" w:rsidRPr="00B738B4">
                <w:rPr>
                  <w:rStyle w:val="a9"/>
                  <w:rFonts w:ascii="游ゴシック" w:eastAsia="游ゴシック" w:hAnsi="游ゴシック" w:hint="eastAsia"/>
                  <w:sz w:val="24"/>
                  <w:szCs w:val="24"/>
                </w:rPr>
                <w:t>10ページ</w:t>
              </w:r>
            </w:hyperlink>
          </w:p>
        </w:tc>
        <w:tc>
          <w:tcPr>
            <w:tcW w:w="7088" w:type="dxa"/>
          </w:tcPr>
          <w:p w14:paraId="58136988" w14:textId="7C82E2AB"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【オペレーターの着信優先度の設定】</w:t>
            </w:r>
          </w:p>
          <w:p w14:paraId="7EE31E28" w14:textId="2FE46C5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例：メールを主に対応するオペレーターは、他のオペレーターが空いていない時だけ電話を</w:t>
            </w:r>
            <w:r w:rsidR="00841281" w:rsidRPr="003C5875">
              <w:rPr>
                <w:rFonts w:ascii="游ゴシック" w:eastAsia="游ゴシック" w:hAnsi="游ゴシック" w:hint="eastAsia"/>
                <w:sz w:val="24"/>
                <w:szCs w:val="24"/>
              </w:rPr>
              <w:t>とる</w:t>
            </w:r>
            <w:r w:rsidRPr="003C5875">
              <w:rPr>
                <w:rFonts w:ascii="游ゴシック" w:eastAsia="游ゴシック" w:hAnsi="游ゴシック" w:hint="eastAsia"/>
                <w:sz w:val="24"/>
                <w:szCs w:val="24"/>
              </w:rPr>
              <w:t>。</w:t>
            </w:r>
          </w:p>
        </w:tc>
      </w:tr>
      <w:tr w:rsidR="00A03602" w:rsidRPr="00841281" w14:paraId="2311ED03" w14:textId="77777777" w:rsidTr="00923843">
        <w:tc>
          <w:tcPr>
            <w:tcW w:w="1271" w:type="dxa"/>
          </w:tcPr>
          <w:p w14:paraId="771D7026" w14:textId="3855976B"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必ず設定</w:t>
            </w:r>
          </w:p>
        </w:tc>
        <w:tc>
          <w:tcPr>
            <w:tcW w:w="1701" w:type="dxa"/>
          </w:tcPr>
          <w:p w14:paraId="6D1B33DC" w14:textId="25563434"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外線番号設定</w:t>
            </w:r>
          </w:p>
          <w:p w14:paraId="4D75C5E9"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★変更</w:t>
            </w:r>
          </w:p>
          <w:p w14:paraId="55214489" w14:textId="73C0E50C" w:rsidR="00A03602" w:rsidRPr="003C5875" w:rsidRDefault="0074783B" w:rsidP="003C5875">
            <w:pPr>
              <w:widowControl/>
              <w:spacing w:line="400" w:lineRule="exact"/>
              <w:rPr>
                <w:rFonts w:ascii="游ゴシック" w:eastAsia="游ゴシック" w:hAnsi="游ゴシック"/>
                <w:sz w:val="24"/>
                <w:szCs w:val="24"/>
              </w:rPr>
            </w:pPr>
            <w:hyperlink w:anchor="_7．外線番号設定" w:history="1">
              <w:r w:rsidR="00B738B4" w:rsidRPr="00B738B4">
                <w:rPr>
                  <w:rStyle w:val="a9"/>
                  <w:rFonts w:ascii="游ゴシック" w:eastAsia="游ゴシック" w:hAnsi="游ゴシック" w:hint="eastAsia"/>
                  <w:sz w:val="24"/>
                  <w:szCs w:val="24"/>
                </w:rPr>
                <w:t>15ページ</w:t>
              </w:r>
            </w:hyperlink>
          </w:p>
        </w:tc>
        <w:tc>
          <w:tcPr>
            <w:tcW w:w="7088" w:type="dxa"/>
          </w:tcPr>
          <w:p w14:paraId="0D58CF35" w14:textId="00EAD2FA"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該当の外線番号の着信が来た場合に、どこに着信呼を配信するか決定</w:t>
            </w:r>
            <w:r w:rsidR="00FA2B5F">
              <w:rPr>
                <w:rFonts w:ascii="游ゴシック" w:eastAsia="游ゴシック" w:hAnsi="游ゴシック" w:hint="eastAsia"/>
                <w:sz w:val="24"/>
                <w:szCs w:val="24"/>
              </w:rPr>
              <w:t>する。</w:t>
            </w:r>
          </w:p>
        </w:tc>
      </w:tr>
      <w:tr w:rsidR="00A03602" w:rsidRPr="00841281" w14:paraId="2700AF3E" w14:textId="77777777" w:rsidTr="00923843">
        <w:tc>
          <w:tcPr>
            <w:tcW w:w="1271" w:type="dxa"/>
            <w:vMerge w:val="restart"/>
          </w:tcPr>
          <w:p w14:paraId="5BFD6D0A"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必要に応</w:t>
            </w:r>
          </w:p>
          <w:p w14:paraId="0A444AB7" w14:textId="7616992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じて設定</w:t>
            </w:r>
          </w:p>
        </w:tc>
        <w:tc>
          <w:tcPr>
            <w:tcW w:w="1701" w:type="dxa"/>
            <w:vMerge w:val="restart"/>
          </w:tcPr>
          <w:p w14:paraId="456110E3" w14:textId="77777777" w:rsidR="00B738B4"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自動音声</w:t>
            </w:r>
          </w:p>
          <w:p w14:paraId="533F1AF7" w14:textId="4A1FEA0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w:t>
            </w:r>
            <w:r w:rsidRPr="003C5875">
              <w:rPr>
                <w:rFonts w:ascii="游ゴシック" w:eastAsia="游ゴシック" w:hAnsi="游ゴシック"/>
                <w:sz w:val="24"/>
                <w:szCs w:val="24"/>
              </w:rPr>
              <w:t>IVR）</w:t>
            </w:r>
            <w:r w:rsidRPr="003C5875">
              <w:rPr>
                <w:rFonts w:ascii="游ゴシック" w:eastAsia="游ゴシック" w:hAnsi="游ゴシック" w:hint="eastAsia"/>
                <w:sz w:val="24"/>
                <w:szCs w:val="24"/>
              </w:rPr>
              <w:t>設定</w:t>
            </w:r>
          </w:p>
          <w:p w14:paraId="2F94716F" w14:textId="4F817760"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メインIVR</w:t>
            </w:r>
          </w:p>
          <w:p w14:paraId="5D435582"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★新規作成</w:t>
            </w:r>
          </w:p>
          <w:p w14:paraId="01BE4DE2" w14:textId="0EC455C0" w:rsidR="00A03602" w:rsidRPr="003C5875" w:rsidRDefault="0074783B" w:rsidP="003C5875">
            <w:pPr>
              <w:widowControl/>
              <w:spacing w:line="400" w:lineRule="exact"/>
              <w:rPr>
                <w:rFonts w:ascii="游ゴシック" w:eastAsia="游ゴシック" w:hAnsi="游ゴシック"/>
                <w:sz w:val="24"/>
                <w:szCs w:val="24"/>
              </w:rPr>
            </w:pPr>
            <w:hyperlink w:anchor="_8．自動音声（IVR）" w:history="1">
              <w:r w:rsidR="00B738B4" w:rsidRPr="00B738B4">
                <w:rPr>
                  <w:rStyle w:val="a9"/>
                  <w:rFonts w:ascii="游ゴシック" w:eastAsia="游ゴシック" w:hAnsi="游ゴシック" w:hint="eastAsia"/>
                  <w:sz w:val="24"/>
                  <w:szCs w:val="24"/>
                </w:rPr>
                <w:t>17ページ</w:t>
              </w:r>
            </w:hyperlink>
          </w:p>
        </w:tc>
        <w:tc>
          <w:tcPr>
            <w:tcW w:w="7088" w:type="dxa"/>
          </w:tcPr>
          <w:p w14:paraId="2BA2BBF4" w14:textId="38AA1A22"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①【オペレーターに繋がる前のアナウンス再生】</w:t>
            </w:r>
          </w:p>
          <w:p w14:paraId="1D113AB0" w14:textId="4FFE83D1"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例：間違い電話が多いので以下のアナウンスを入れ</w:t>
            </w:r>
            <w:r w:rsidR="00542220">
              <w:rPr>
                <w:rFonts w:ascii="游ゴシック" w:eastAsia="游ゴシック" w:hAnsi="游ゴシック" w:hint="eastAsia"/>
                <w:sz w:val="24"/>
                <w:szCs w:val="24"/>
              </w:rPr>
              <w:t>、</w:t>
            </w:r>
            <w:r w:rsidRPr="003C5875">
              <w:rPr>
                <w:rFonts w:ascii="游ゴシック" w:eastAsia="游ゴシック" w:hAnsi="游ゴシック" w:hint="eastAsia"/>
                <w:sz w:val="24"/>
                <w:szCs w:val="24"/>
              </w:rPr>
              <w:t>オペレーターに繋がる前に顧客に気づいてもらうようにする。</w:t>
            </w:r>
          </w:p>
          <w:p w14:paraId="31DA83D7" w14:textId="39052A82"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「こちらは株式会社●●です。ただいま呼び出しておりますのでそのままお待ちください。」</w:t>
            </w:r>
          </w:p>
        </w:tc>
      </w:tr>
      <w:tr w:rsidR="00A03602" w:rsidRPr="00841281" w14:paraId="3E1EDC3A" w14:textId="77777777" w:rsidTr="00923843">
        <w:tc>
          <w:tcPr>
            <w:tcW w:w="1271" w:type="dxa"/>
            <w:vMerge/>
          </w:tcPr>
          <w:p w14:paraId="1CCD0F1E" w14:textId="77777777" w:rsidR="00A03602" w:rsidRPr="003C5875" w:rsidRDefault="00A03602" w:rsidP="003C5875">
            <w:pPr>
              <w:widowControl/>
              <w:spacing w:line="400" w:lineRule="exact"/>
              <w:rPr>
                <w:rFonts w:ascii="游ゴシック" w:eastAsia="游ゴシック" w:hAnsi="游ゴシック"/>
                <w:sz w:val="24"/>
                <w:szCs w:val="24"/>
              </w:rPr>
            </w:pPr>
          </w:p>
        </w:tc>
        <w:tc>
          <w:tcPr>
            <w:tcW w:w="1701" w:type="dxa"/>
            <w:vMerge/>
          </w:tcPr>
          <w:p w14:paraId="3263071C" w14:textId="78F2FC7C" w:rsidR="00A03602" w:rsidRPr="003C5875" w:rsidRDefault="00A03602" w:rsidP="003C5875">
            <w:pPr>
              <w:widowControl/>
              <w:spacing w:line="400" w:lineRule="exact"/>
              <w:rPr>
                <w:rFonts w:ascii="游ゴシック" w:eastAsia="游ゴシック" w:hAnsi="游ゴシック"/>
                <w:sz w:val="24"/>
                <w:szCs w:val="24"/>
              </w:rPr>
            </w:pPr>
          </w:p>
        </w:tc>
        <w:tc>
          <w:tcPr>
            <w:tcW w:w="7088" w:type="dxa"/>
          </w:tcPr>
          <w:p w14:paraId="46EB5B7B" w14:textId="1D84BFBD"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②【日</w:t>
            </w:r>
            <w:r w:rsidRPr="003C5875">
              <w:rPr>
                <w:rFonts w:ascii="游ゴシック" w:eastAsia="游ゴシック" w:hAnsi="游ゴシック"/>
                <w:b/>
                <w:sz w:val="24"/>
                <w:szCs w:val="24"/>
              </w:rPr>
              <w:t>/時/曜日による、着信呼の振り分け】</w:t>
            </w:r>
          </w:p>
          <w:p w14:paraId="5C3A280A" w14:textId="6D69E32E"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例：業務</w:t>
            </w:r>
            <w:r w:rsidR="00542220">
              <w:rPr>
                <w:rFonts w:ascii="游ゴシック" w:eastAsia="游ゴシック" w:hAnsi="游ゴシック" w:hint="eastAsia"/>
                <w:sz w:val="24"/>
                <w:szCs w:val="24"/>
              </w:rPr>
              <w:t>時間</w:t>
            </w:r>
            <w:r w:rsidRPr="003C5875">
              <w:rPr>
                <w:rFonts w:ascii="游ゴシック" w:eastAsia="游ゴシック" w:hAnsi="游ゴシック" w:hint="eastAsia"/>
                <w:sz w:val="24"/>
                <w:szCs w:val="24"/>
              </w:rPr>
              <w:t>を平日</w:t>
            </w:r>
            <w:r w:rsidRPr="003C5875">
              <w:rPr>
                <w:rFonts w:ascii="游ゴシック" w:eastAsia="游ゴシック" w:hAnsi="游ゴシック"/>
                <w:sz w:val="24"/>
                <w:szCs w:val="24"/>
              </w:rPr>
              <w:t>10時～18時とし、業務時間外にかかってきた電話は</w:t>
            </w:r>
            <w:r w:rsidRPr="003C5875">
              <w:rPr>
                <w:rFonts w:ascii="游ゴシック" w:eastAsia="游ゴシック" w:hAnsi="游ゴシック" w:hint="eastAsia"/>
                <w:sz w:val="24"/>
                <w:szCs w:val="24"/>
              </w:rPr>
              <w:t>アナウンスを再生し切断したい。</w:t>
            </w:r>
          </w:p>
        </w:tc>
      </w:tr>
      <w:tr w:rsidR="00A03602" w:rsidRPr="00841281" w14:paraId="2FDE4544" w14:textId="77777777" w:rsidTr="00923843">
        <w:tc>
          <w:tcPr>
            <w:tcW w:w="1271" w:type="dxa"/>
            <w:vMerge/>
          </w:tcPr>
          <w:p w14:paraId="34A2AE74" w14:textId="77777777" w:rsidR="00A03602" w:rsidRPr="003C5875" w:rsidRDefault="00A03602" w:rsidP="003C5875">
            <w:pPr>
              <w:widowControl/>
              <w:spacing w:line="400" w:lineRule="exact"/>
              <w:rPr>
                <w:rFonts w:ascii="游ゴシック" w:eastAsia="游ゴシック" w:hAnsi="游ゴシック"/>
                <w:sz w:val="24"/>
                <w:szCs w:val="24"/>
              </w:rPr>
            </w:pPr>
          </w:p>
        </w:tc>
        <w:tc>
          <w:tcPr>
            <w:tcW w:w="1701" w:type="dxa"/>
          </w:tcPr>
          <w:p w14:paraId="70B34006" w14:textId="77777777" w:rsidR="00176212"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自動音声</w:t>
            </w:r>
          </w:p>
          <w:p w14:paraId="74751977" w14:textId="168468C0"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w:t>
            </w:r>
            <w:r w:rsidRPr="003C5875">
              <w:rPr>
                <w:rFonts w:ascii="游ゴシック" w:eastAsia="游ゴシック" w:hAnsi="游ゴシック"/>
                <w:sz w:val="24"/>
                <w:szCs w:val="24"/>
              </w:rPr>
              <w:t>IVR）</w:t>
            </w:r>
            <w:r w:rsidRPr="003C5875">
              <w:rPr>
                <w:rFonts w:ascii="游ゴシック" w:eastAsia="游ゴシック" w:hAnsi="游ゴシック" w:hint="eastAsia"/>
                <w:sz w:val="24"/>
                <w:szCs w:val="24"/>
              </w:rPr>
              <w:t>設定</w:t>
            </w:r>
          </w:p>
          <w:p w14:paraId="4B5ED980" w14:textId="0563C88D"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サブIVR</w:t>
            </w:r>
          </w:p>
          <w:p w14:paraId="10CAD34D" w14:textId="77777777"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★新規作成</w:t>
            </w:r>
          </w:p>
          <w:p w14:paraId="604F92B9" w14:textId="59027680" w:rsidR="00A03602" w:rsidRPr="003C5875" w:rsidRDefault="0074783B" w:rsidP="003C5875">
            <w:pPr>
              <w:widowControl/>
              <w:spacing w:line="400" w:lineRule="exact"/>
              <w:rPr>
                <w:rFonts w:ascii="游ゴシック" w:eastAsia="游ゴシック" w:hAnsi="游ゴシック"/>
                <w:sz w:val="24"/>
                <w:szCs w:val="24"/>
              </w:rPr>
            </w:pPr>
            <w:hyperlink w:anchor="_8．2．サブIVRの作成" w:history="1">
              <w:r w:rsidR="00B738B4" w:rsidRPr="00B738B4">
                <w:rPr>
                  <w:rStyle w:val="a9"/>
                  <w:rFonts w:ascii="游ゴシック" w:eastAsia="游ゴシック" w:hAnsi="游ゴシック" w:hint="eastAsia"/>
                  <w:sz w:val="24"/>
                  <w:szCs w:val="24"/>
                </w:rPr>
                <w:t>2</w:t>
              </w:r>
              <w:r w:rsidR="00B738B4">
                <w:rPr>
                  <w:rStyle w:val="a9"/>
                  <w:rFonts w:ascii="游ゴシック" w:eastAsia="游ゴシック" w:hAnsi="游ゴシック" w:hint="eastAsia"/>
                  <w:sz w:val="24"/>
                  <w:szCs w:val="24"/>
                </w:rPr>
                <w:t>3</w:t>
              </w:r>
              <w:r w:rsidR="00B738B4" w:rsidRPr="00B738B4">
                <w:rPr>
                  <w:rStyle w:val="a9"/>
                  <w:rFonts w:ascii="游ゴシック" w:eastAsia="游ゴシック" w:hAnsi="游ゴシック" w:hint="eastAsia"/>
                  <w:sz w:val="24"/>
                  <w:szCs w:val="24"/>
                </w:rPr>
                <w:t>ページ</w:t>
              </w:r>
            </w:hyperlink>
          </w:p>
        </w:tc>
        <w:tc>
          <w:tcPr>
            <w:tcW w:w="7088" w:type="dxa"/>
          </w:tcPr>
          <w:p w14:paraId="725FDD55" w14:textId="708B1E33" w:rsidR="00A03602" w:rsidRPr="003C5875" w:rsidRDefault="00A03602" w:rsidP="003C5875">
            <w:pPr>
              <w:widowControl/>
              <w:spacing w:line="400" w:lineRule="exact"/>
              <w:rPr>
                <w:rFonts w:ascii="游ゴシック" w:eastAsia="游ゴシック" w:hAnsi="游ゴシック"/>
                <w:b/>
                <w:sz w:val="24"/>
                <w:szCs w:val="24"/>
              </w:rPr>
            </w:pPr>
            <w:r w:rsidRPr="003C5875">
              <w:rPr>
                <w:rFonts w:ascii="游ゴシック" w:eastAsia="游ゴシック" w:hAnsi="游ゴシック" w:hint="eastAsia"/>
                <w:b/>
                <w:sz w:val="24"/>
                <w:szCs w:val="24"/>
              </w:rPr>
              <w:t>③【自動音声応答システム（</w:t>
            </w:r>
            <w:r w:rsidRPr="003C5875">
              <w:rPr>
                <w:rFonts w:ascii="游ゴシック" w:eastAsia="游ゴシック" w:hAnsi="游ゴシック"/>
                <w:b/>
                <w:sz w:val="24"/>
                <w:szCs w:val="24"/>
              </w:rPr>
              <w:t>IVR）】</w:t>
            </w:r>
          </w:p>
          <w:p w14:paraId="13EF0514" w14:textId="091C8F64" w:rsidR="00A6419C" w:rsidRPr="003C5875" w:rsidRDefault="00A6419C"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※別途、メインIVRの設定も必要です。</w:t>
            </w:r>
          </w:p>
          <w:p w14:paraId="62BAF60B" w14:textId="1FE449C6"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例：問合せ内容が多岐にわたる場合、以下</w:t>
            </w:r>
            <w:r w:rsidRPr="003C5875">
              <w:rPr>
                <w:rFonts w:ascii="游ゴシック" w:eastAsia="游ゴシック" w:hAnsi="游ゴシック"/>
                <w:sz w:val="24"/>
                <w:szCs w:val="24"/>
              </w:rPr>
              <w:t>IVRを入れ担当部署に着信呼を振り分けられるようにする。</w:t>
            </w:r>
          </w:p>
          <w:p w14:paraId="49ADE95C" w14:textId="397E010D" w:rsidR="00A03602" w:rsidRPr="003C5875" w:rsidRDefault="00A03602" w:rsidP="003C5875">
            <w:pPr>
              <w:widowControl/>
              <w:spacing w:line="400" w:lineRule="exact"/>
              <w:rPr>
                <w:rFonts w:ascii="游ゴシック" w:eastAsia="游ゴシック" w:hAnsi="游ゴシック"/>
                <w:sz w:val="24"/>
                <w:szCs w:val="24"/>
              </w:rPr>
            </w:pPr>
            <w:r w:rsidRPr="003C5875">
              <w:rPr>
                <w:rFonts w:ascii="游ゴシック" w:eastAsia="游ゴシック" w:hAnsi="游ゴシック" w:hint="eastAsia"/>
                <w:sz w:val="24"/>
                <w:szCs w:val="24"/>
              </w:rPr>
              <w:t>「新規のお問合せは</w:t>
            </w:r>
            <w:r w:rsidRPr="003C5875">
              <w:rPr>
                <w:rFonts w:ascii="游ゴシック" w:eastAsia="游ゴシック" w:hAnsi="游ゴシック"/>
                <w:sz w:val="24"/>
                <w:szCs w:val="24"/>
              </w:rPr>
              <w:t>1を、契約中のサービスのお問合せは2を、その他のお問合せは3を押してください。」</w:t>
            </w:r>
          </w:p>
        </w:tc>
      </w:tr>
    </w:tbl>
    <w:p w14:paraId="0CB0F490" w14:textId="64CEA226" w:rsidR="003C5875" w:rsidRDefault="003C5875" w:rsidP="00841281">
      <w:pPr>
        <w:spacing w:line="340" w:lineRule="exact"/>
        <w:rPr>
          <w:rFonts w:ascii="游ゴシック" w:eastAsia="游ゴシック" w:hAnsi="游ゴシック"/>
          <w:sz w:val="22"/>
          <w:szCs w:val="22"/>
        </w:rPr>
      </w:pPr>
    </w:p>
    <w:p w14:paraId="5F0F30C3" w14:textId="43CB5792" w:rsidR="00571923" w:rsidRPr="00841281" w:rsidRDefault="003C5875" w:rsidP="003C5875">
      <w:pPr>
        <w:widowControl/>
        <w:jc w:val="left"/>
        <w:rPr>
          <w:rFonts w:ascii="游ゴシック" w:eastAsia="游ゴシック" w:hAnsi="游ゴシック"/>
          <w:sz w:val="22"/>
          <w:szCs w:val="22"/>
        </w:rPr>
      </w:pPr>
      <w:r>
        <w:rPr>
          <w:rFonts w:ascii="游ゴシック" w:eastAsia="游ゴシック" w:hAnsi="游ゴシック"/>
          <w:sz w:val="22"/>
          <w:szCs w:val="22"/>
        </w:rPr>
        <w:br w:type="page"/>
      </w:r>
    </w:p>
    <w:tbl>
      <w:tblPr>
        <w:tblStyle w:val="af5"/>
        <w:tblW w:w="10060" w:type="dxa"/>
        <w:tblLook w:val="04A0" w:firstRow="1" w:lastRow="0" w:firstColumn="1" w:lastColumn="0" w:noHBand="0" w:noVBand="1"/>
      </w:tblPr>
      <w:tblGrid>
        <w:gridCol w:w="1271"/>
        <w:gridCol w:w="1701"/>
        <w:gridCol w:w="7088"/>
      </w:tblGrid>
      <w:tr w:rsidR="00A03602" w:rsidRPr="00841281" w14:paraId="016194D7" w14:textId="77777777" w:rsidTr="00923843">
        <w:tc>
          <w:tcPr>
            <w:tcW w:w="1271" w:type="dxa"/>
          </w:tcPr>
          <w:p w14:paraId="42EAC51C" w14:textId="445BBA77" w:rsidR="00A03602" w:rsidRPr="00581998" w:rsidRDefault="00A03602" w:rsidP="00581998">
            <w:pPr>
              <w:widowControl/>
              <w:spacing w:line="400" w:lineRule="exact"/>
              <w:jc w:val="center"/>
              <w:rPr>
                <w:rFonts w:ascii="游ゴシック" w:eastAsia="游ゴシック" w:hAnsi="游ゴシック"/>
                <w:b/>
                <w:sz w:val="24"/>
                <w:szCs w:val="24"/>
              </w:rPr>
            </w:pPr>
            <w:r w:rsidRPr="00581998">
              <w:rPr>
                <w:rFonts w:ascii="游ゴシック" w:eastAsia="游ゴシック" w:hAnsi="游ゴシック" w:hint="eastAsia"/>
                <w:b/>
                <w:sz w:val="24"/>
                <w:szCs w:val="24"/>
              </w:rPr>
              <w:lastRenderedPageBreak/>
              <w:t>設定要否</w:t>
            </w:r>
          </w:p>
        </w:tc>
        <w:tc>
          <w:tcPr>
            <w:tcW w:w="1701" w:type="dxa"/>
          </w:tcPr>
          <w:p w14:paraId="1F877464" w14:textId="22C38C51" w:rsidR="00A03602" w:rsidRPr="00581998" w:rsidRDefault="00A03602" w:rsidP="00581998">
            <w:pPr>
              <w:widowControl/>
              <w:spacing w:line="400" w:lineRule="exact"/>
              <w:jc w:val="center"/>
              <w:rPr>
                <w:rFonts w:ascii="游ゴシック" w:eastAsia="游ゴシック" w:hAnsi="游ゴシック"/>
                <w:sz w:val="24"/>
                <w:szCs w:val="24"/>
              </w:rPr>
            </w:pPr>
            <w:r w:rsidRPr="00581998">
              <w:rPr>
                <w:rFonts w:ascii="游ゴシック" w:eastAsia="游ゴシック" w:hAnsi="游ゴシック" w:hint="eastAsia"/>
                <w:b/>
                <w:sz w:val="24"/>
                <w:szCs w:val="24"/>
              </w:rPr>
              <w:t>設定項目名</w:t>
            </w:r>
          </w:p>
        </w:tc>
        <w:tc>
          <w:tcPr>
            <w:tcW w:w="7088" w:type="dxa"/>
          </w:tcPr>
          <w:p w14:paraId="5EE48F7D" w14:textId="5C10498F" w:rsidR="00A03602" w:rsidRPr="00581998" w:rsidRDefault="00A03602" w:rsidP="00581998">
            <w:pPr>
              <w:widowControl/>
              <w:spacing w:line="400" w:lineRule="exact"/>
              <w:jc w:val="center"/>
              <w:rPr>
                <w:rFonts w:ascii="游ゴシック" w:eastAsia="游ゴシック" w:hAnsi="游ゴシック"/>
                <w:sz w:val="24"/>
                <w:szCs w:val="24"/>
              </w:rPr>
            </w:pPr>
            <w:r w:rsidRPr="00581998">
              <w:rPr>
                <w:rFonts w:ascii="游ゴシック" w:eastAsia="游ゴシック" w:hAnsi="游ゴシック" w:hint="eastAsia"/>
                <w:b/>
                <w:sz w:val="24"/>
                <w:szCs w:val="24"/>
              </w:rPr>
              <w:t>設定で出来ること</w:t>
            </w:r>
          </w:p>
        </w:tc>
      </w:tr>
      <w:tr w:rsidR="003C5875" w:rsidRPr="00841281" w14:paraId="610B25D1" w14:textId="77777777" w:rsidTr="00923843">
        <w:tc>
          <w:tcPr>
            <w:tcW w:w="1271" w:type="dxa"/>
            <w:vMerge w:val="restart"/>
          </w:tcPr>
          <w:p w14:paraId="34A93B9F" w14:textId="046EE9E9"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必要に応じて設定</w:t>
            </w:r>
          </w:p>
        </w:tc>
        <w:tc>
          <w:tcPr>
            <w:tcW w:w="1701" w:type="dxa"/>
            <w:vMerge w:val="restart"/>
          </w:tcPr>
          <w:p w14:paraId="145A404F" w14:textId="207F4696"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作業グループ（</w:t>
            </w:r>
            <w:r w:rsidRPr="00581998">
              <w:rPr>
                <w:rFonts w:ascii="游ゴシック" w:eastAsia="游ゴシック" w:hAnsi="游ゴシック"/>
                <w:sz w:val="24"/>
                <w:szCs w:val="24"/>
              </w:rPr>
              <w:t>ACD）</w:t>
            </w:r>
            <w:r w:rsidRPr="00581998">
              <w:rPr>
                <w:rFonts w:ascii="游ゴシック" w:eastAsia="游ゴシック" w:hAnsi="游ゴシック" w:hint="eastAsia"/>
                <w:sz w:val="24"/>
                <w:szCs w:val="24"/>
              </w:rPr>
              <w:t>設定</w:t>
            </w:r>
          </w:p>
          <w:p w14:paraId="6561CC6C"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★変更</w:t>
            </w:r>
          </w:p>
          <w:p w14:paraId="5B611DF3" w14:textId="1249879B" w:rsidR="003C5875" w:rsidRPr="00581998" w:rsidRDefault="0074783B" w:rsidP="00581998">
            <w:pPr>
              <w:widowControl/>
              <w:spacing w:line="400" w:lineRule="exact"/>
              <w:rPr>
                <w:rFonts w:ascii="游ゴシック" w:eastAsia="游ゴシック" w:hAnsi="游ゴシック"/>
                <w:sz w:val="24"/>
                <w:szCs w:val="24"/>
              </w:rPr>
            </w:pPr>
            <w:hyperlink w:anchor="_9．作業グループ（ACD）" w:history="1">
              <w:r w:rsidR="002F0BF3" w:rsidRPr="002F0BF3">
                <w:rPr>
                  <w:rStyle w:val="a9"/>
                  <w:rFonts w:ascii="游ゴシック" w:eastAsia="游ゴシック" w:hAnsi="游ゴシック" w:hint="eastAsia"/>
                  <w:sz w:val="24"/>
                  <w:szCs w:val="24"/>
                </w:rPr>
                <w:t>27ページ</w:t>
              </w:r>
            </w:hyperlink>
          </w:p>
        </w:tc>
        <w:tc>
          <w:tcPr>
            <w:tcW w:w="7088" w:type="dxa"/>
          </w:tcPr>
          <w:p w14:paraId="5911BCA3"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④【オペレーターへの着信呼の振り分け方法】</w:t>
            </w:r>
          </w:p>
          <w:p w14:paraId="37C6CF4A" w14:textId="187E9561"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例：着信優先度が同一のオペレーターが複数人いた場合、待ち時間の長いオペレーターから着信する。</w:t>
            </w:r>
          </w:p>
        </w:tc>
      </w:tr>
      <w:tr w:rsidR="003C5875" w:rsidRPr="00841281" w14:paraId="73171C6D" w14:textId="77777777" w:rsidTr="00923843">
        <w:tc>
          <w:tcPr>
            <w:tcW w:w="1271" w:type="dxa"/>
            <w:vMerge/>
          </w:tcPr>
          <w:p w14:paraId="3B037611"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0ED534A8"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4B356DC0"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⑤【オペレーター向けガイダンス（ウィスパー）】</w:t>
            </w:r>
          </w:p>
          <w:p w14:paraId="5BC02B7A"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例：オペレーターが複数の問合せ窓口を兼任するため、着信時に以下のようなガイダンスをオペレーターに流したい。</w:t>
            </w:r>
          </w:p>
          <w:p w14:paraId="2451D9A4" w14:textId="123D5E8A"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「新規の問合せの電話です。」</w:t>
            </w:r>
          </w:p>
        </w:tc>
      </w:tr>
      <w:tr w:rsidR="003C5875" w:rsidRPr="00841281" w14:paraId="4F1BBAF0" w14:textId="77777777" w:rsidTr="00923843">
        <w:tc>
          <w:tcPr>
            <w:tcW w:w="1271" w:type="dxa"/>
            <w:vMerge/>
          </w:tcPr>
          <w:p w14:paraId="2787E3CB"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233AB16C"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130F1392"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⑥【待ち呼の設定】</w:t>
            </w:r>
          </w:p>
          <w:p w14:paraId="446E7B37"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例：オペレーターが全員対応中の場合でも、かかってきた電話は全て待ち呼とし、待ち呼中の顧客には以下ガイダンスを流す設定を行う。</w:t>
            </w:r>
          </w:p>
          <w:p w14:paraId="1DB54B70" w14:textId="5D79C924"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「ただいま混みあっております。お待ちいただくか、しばらくたってからおかけ直しください。」</w:t>
            </w:r>
          </w:p>
        </w:tc>
      </w:tr>
      <w:tr w:rsidR="003C5875" w:rsidRPr="00841281" w14:paraId="4C665D4D" w14:textId="77777777" w:rsidTr="00923843">
        <w:tc>
          <w:tcPr>
            <w:tcW w:w="1271" w:type="dxa"/>
            <w:vMerge/>
          </w:tcPr>
          <w:p w14:paraId="509177D8"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1701" w:type="dxa"/>
            <w:vMerge/>
          </w:tcPr>
          <w:p w14:paraId="77AF6811" w14:textId="77777777" w:rsidR="003C5875" w:rsidRPr="00581998" w:rsidRDefault="003C5875" w:rsidP="00581998">
            <w:pPr>
              <w:widowControl/>
              <w:spacing w:line="400" w:lineRule="exact"/>
              <w:rPr>
                <w:rFonts w:ascii="游ゴシック" w:eastAsia="游ゴシック" w:hAnsi="游ゴシック"/>
                <w:sz w:val="24"/>
                <w:szCs w:val="24"/>
              </w:rPr>
            </w:pPr>
          </w:p>
        </w:tc>
        <w:tc>
          <w:tcPr>
            <w:tcW w:w="7088" w:type="dxa"/>
          </w:tcPr>
          <w:p w14:paraId="242653F4" w14:textId="77777777"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⑦【溢れ呼の設定】</w:t>
            </w:r>
          </w:p>
          <w:p w14:paraId="1F3842C6" w14:textId="1762AB73"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sz w:val="24"/>
                <w:szCs w:val="24"/>
              </w:rPr>
              <w:t>例：オペレーターが全員対応中で、</w:t>
            </w:r>
            <w:r w:rsidRPr="00581998">
              <w:rPr>
                <w:rFonts w:ascii="游ゴシック" w:eastAsia="游ゴシック" w:hAnsi="游ゴシック"/>
                <w:sz w:val="24"/>
                <w:szCs w:val="24"/>
              </w:rPr>
              <w:t>30秒</w:t>
            </w:r>
            <w:r w:rsidR="00FA2B5F">
              <w:rPr>
                <w:rFonts w:ascii="游ゴシック" w:eastAsia="游ゴシック" w:hAnsi="游ゴシック" w:hint="eastAsia"/>
                <w:sz w:val="24"/>
                <w:szCs w:val="24"/>
              </w:rPr>
              <w:t>経過後も</w:t>
            </w:r>
            <w:r w:rsidRPr="00581998">
              <w:rPr>
                <w:rFonts w:ascii="游ゴシック" w:eastAsia="游ゴシック" w:hAnsi="游ゴシック"/>
                <w:sz w:val="24"/>
                <w:szCs w:val="24"/>
              </w:rPr>
              <w:t>空きオペレーターが出ない場合は、別の電話番号に転送をする。</w:t>
            </w:r>
          </w:p>
        </w:tc>
      </w:tr>
      <w:tr w:rsidR="003C5875" w:rsidRPr="00841281" w14:paraId="262F69A3" w14:textId="77777777" w:rsidTr="00EA1A31">
        <w:trPr>
          <w:trHeight w:val="1834"/>
        </w:trPr>
        <w:tc>
          <w:tcPr>
            <w:tcW w:w="1271" w:type="dxa"/>
          </w:tcPr>
          <w:p w14:paraId="1885BD97"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必要に応</w:t>
            </w:r>
          </w:p>
          <w:p w14:paraId="505F12AD" w14:textId="67468C6A"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じて設定</w:t>
            </w:r>
          </w:p>
        </w:tc>
        <w:tc>
          <w:tcPr>
            <w:tcW w:w="1701" w:type="dxa"/>
          </w:tcPr>
          <w:p w14:paraId="0374E9EB" w14:textId="324E1070"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内線番号設定の留守電自動応答</w:t>
            </w:r>
          </w:p>
          <w:p w14:paraId="1EA774E8" w14:textId="7777777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★変更</w:t>
            </w:r>
          </w:p>
          <w:p w14:paraId="7285BCC1" w14:textId="77EE992F" w:rsidR="003C5875" w:rsidRPr="00581998" w:rsidRDefault="0074783B" w:rsidP="00581998">
            <w:pPr>
              <w:widowControl/>
              <w:spacing w:line="400" w:lineRule="exact"/>
              <w:rPr>
                <w:rFonts w:ascii="游ゴシック" w:eastAsia="游ゴシック" w:hAnsi="游ゴシック"/>
                <w:sz w:val="24"/>
                <w:szCs w:val="24"/>
              </w:rPr>
            </w:pPr>
            <w:hyperlink w:anchor="_10．自動応答設定（内線番号）" w:history="1">
              <w:r w:rsidR="002F0BF3" w:rsidRPr="002F0BF3">
                <w:rPr>
                  <w:rStyle w:val="a9"/>
                  <w:rFonts w:ascii="游ゴシック" w:eastAsia="游ゴシック" w:hAnsi="游ゴシック" w:hint="eastAsia"/>
                  <w:sz w:val="24"/>
                  <w:szCs w:val="24"/>
                </w:rPr>
                <w:t>4</w:t>
              </w:r>
              <w:r w:rsidR="00FA5153">
                <w:rPr>
                  <w:rStyle w:val="a9"/>
                  <w:rFonts w:ascii="游ゴシック" w:eastAsia="游ゴシック" w:hAnsi="游ゴシック" w:hint="eastAsia"/>
                  <w:sz w:val="24"/>
                  <w:szCs w:val="24"/>
                </w:rPr>
                <w:t>2</w:t>
              </w:r>
              <w:r w:rsidR="002F0BF3" w:rsidRPr="002F0BF3">
                <w:rPr>
                  <w:rStyle w:val="a9"/>
                  <w:rFonts w:ascii="游ゴシック" w:eastAsia="游ゴシック" w:hAnsi="游ゴシック" w:hint="eastAsia"/>
                  <w:sz w:val="24"/>
                  <w:szCs w:val="24"/>
                </w:rPr>
                <w:t>ページ</w:t>
              </w:r>
            </w:hyperlink>
          </w:p>
        </w:tc>
        <w:tc>
          <w:tcPr>
            <w:tcW w:w="7088" w:type="dxa"/>
          </w:tcPr>
          <w:p w14:paraId="5028B9C1" w14:textId="5B80AA01" w:rsidR="003C5875" w:rsidRPr="00581998" w:rsidRDefault="003C5875" w:rsidP="00581998">
            <w:pPr>
              <w:widowControl/>
              <w:spacing w:line="400" w:lineRule="exact"/>
              <w:rPr>
                <w:rFonts w:ascii="游ゴシック" w:eastAsia="游ゴシック" w:hAnsi="游ゴシック"/>
                <w:b/>
                <w:sz w:val="24"/>
                <w:szCs w:val="24"/>
              </w:rPr>
            </w:pPr>
            <w:r w:rsidRPr="00581998">
              <w:rPr>
                <w:rFonts w:ascii="游ゴシック" w:eastAsia="游ゴシック" w:hAnsi="游ゴシック" w:hint="eastAsia"/>
                <w:b/>
                <w:sz w:val="24"/>
                <w:szCs w:val="24"/>
              </w:rPr>
              <w:t>⑧【自動音声（</w:t>
            </w:r>
            <w:r w:rsidRPr="00581998">
              <w:rPr>
                <w:rFonts w:ascii="游ゴシック" w:eastAsia="游ゴシック" w:hAnsi="游ゴシック"/>
                <w:b/>
                <w:sz w:val="24"/>
                <w:szCs w:val="24"/>
              </w:rPr>
              <w:t>IVR）からオペレーターに流さず、</w:t>
            </w:r>
            <w:r w:rsidRPr="00581998">
              <w:rPr>
                <w:rFonts w:ascii="游ゴシック" w:eastAsia="游ゴシック" w:hAnsi="游ゴシック" w:hint="eastAsia"/>
                <w:b/>
                <w:sz w:val="24"/>
                <w:szCs w:val="24"/>
              </w:rPr>
              <w:t>留守番電話で応答</w:t>
            </w:r>
            <w:r w:rsidRPr="00581998">
              <w:rPr>
                <w:rFonts w:ascii="游ゴシック" w:eastAsia="游ゴシック" w:hAnsi="游ゴシック"/>
                <w:b/>
                <w:sz w:val="24"/>
                <w:szCs w:val="24"/>
              </w:rPr>
              <w:t>する場合】</w:t>
            </w:r>
          </w:p>
          <w:p w14:paraId="1C897AD6" w14:textId="09B7F10A"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※別途、自動音声（IVR）の設定も必要です。</w:t>
            </w:r>
          </w:p>
          <w:p w14:paraId="1DBAE6A7" w14:textId="5F252FE7" w:rsidR="003C5875" w:rsidRPr="00581998" w:rsidRDefault="003C5875" w:rsidP="00581998">
            <w:pPr>
              <w:widowControl/>
              <w:spacing w:line="400" w:lineRule="exact"/>
              <w:rPr>
                <w:rFonts w:ascii="游ゴシック" w:eastAsia="游ゴシック" w:hAnsi="游ゴシック"/>
                <w:sz w:val="24"/>
                <w:szCs w:val="24"/>
              </w:rPr>
            </w:pPr>
            <w:r w:rsidRPr="00581998">
              <w:rPr>
                <w:rFonts w:ascii="游ゴシック" w:eastAsia="游ゴシック" w:hAnsi="游ゴシック" w:hint="eastAsia"/>
                <w:sz w:val="24"/>
                <w:szCs w:val="24"/>
              </w:rPr>
              <w:t>例：業務時間外は留守番電話に転送する</w:t>
            </w:r>
            <w:r w:rsidRPr="00581998">
              <w:rPr>
                <w:rFonts w:ascii="游ゴシック" w:eastAsia="游ゴシック" w:hAnsi="游ゴシック"/>
                <w:sz w:val="24"/>
                <w:szCs w:val="24"/>
              </w:rPr>
              <w:t>。</w:t>
            </w:r>
          </w:p>
        </w:tc>
      </w:tr>
    </w:tbl>
    <w:p w14:paraId="19730E8A" w14:textId="77777777" w:rsidR="00CE3FFC" w:rsidRPr="005407CA" w:rsidRDefault="00CE3FFC" w:rsidP="005407CA">
      <w:pPr>
        <w:widowControl/>
        <w:spacing w:line="400" w:lineRule="exact"/>
        <w:rPr>
          <w:rFonts w:ascii="游ゴシック" w:eastAsia="游ゴシック" w:hAnsi="游ゴシック"/>
          <w:sz w:val="24"/>
          <w:szCs w:val="24"/>
        </w:rPr>
      </w:pPr>
    </w:p>
    <w:p w14:paraId="04321B55" w14:textId="3EF6AC5A" w:rsidR="009D0576" w:rsidRPr="005B072F" w:rsidRDefault="009D0576" w:rsidP="005407CA">
      <w:pPr>
        <w:widowControl/>
        <w:spacing w:line="40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◆ポイント</w:t>
      </w:r>
    </w:p>
    <w:p w14:paraId="36CD2793" w14:textId="274A0E13" w:rsidR="009D0576" w:rsidRDefault="009D057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次ページでコールフローを作成後、取り入れたい設定のページに進み、設定を行ってください。</w:t>
      </w:r>
    </w:p>
    <w:p w14:paraId="31348153" w14:textId="2E5DB4B3" w:rsidR="002D25C5" w:rsidRPr="002D06BD" w:rsidRDefault="002D25C5" w:rsidP="005407CA">
      <w:pPr>
        <w:widowControl/>
        <w:spacing w:line="400" w:lineRule="exact"/>
        <w:rPr>
          <w:rFonts w:ascii="游ゴシック" w:eastAsia="游ゴシック" w:hAnsi="游ゴシック"/>
          <w:sz w:val="24"/>
          <w:szCs w:val="24"/>
        </w:rPr>
        <w:sectPr w:rsidR="002D25C5" w:rsidRPr="002D06BD" w:rsidSect="00F010D8">
          <w:headerReference w:type="default" r:id="rId12"/>
          <w:footerReference w:type="default" r:id="rId13"/>
          <w:headerReference w:type="first" r:id="rId14"/>
          <w:pgSz w:w="11906" w:h="16838"/>
          <w:pgMar w:top="567" w:right="964" w:bottom="567" w:left="964" w:header="851" w:footer="992" w:gutter="0"/>
          <w:pgNumType w:start="1"/>
          <w:cols w:space="425"/>
          <w:titlePg/>
          <w:docGrid w:type="lines" w:linePitch="360"/>
        </w:sectPr>
      </w:pPr>
    </w:p>
    <w:p w14:paraId="76DA4269" w14:textId="78E2422E" w:rsidR="004C7991" w:rsidRPr="005B072F" w:rsidRDefault="00570287" w:rsidP="005407CA">
      <w:pPr>
        <w:pStyle w:val="10"/>
        <w:spacing w:line="400" w:lineRule="exact"/>
        <w:rPr>
          <w:rStyle w:val="ab"/>
          <w:rFonts w:hAnsi="ＭＳ Ｐゴシック"/>
          <w:sz w:val="28"/>
          <w:szCs w:val="28"/>
        </w:rPr>
      </w:pPr>
      <w:bookmarkStart w:id="6" w:name="_Toc40349384"/>
      <w:r>
        <w:rPr>
          <w:rStyle w:val="ab"/>
          <w:rFonts w:hAnsi="ＭＳ Ｐゴシック" w:hint="eastAsia"/>
          <w:sz w:val="28"/>
          <w:szCs w:val="28"/>
        </w:rPr>
        <w:lastRenderedPageBreak/>
        <w:t>5</w:t>
      </w:r>
      <w:r w:rsidR="003D7957" w:rsidRPr="005B072F">
        <w:rPr>
          <w:rStyle w:val="ab"/>
          <w:rFonts w:hAnsi="ＭＳ Ｐゴシック" w:hint="eastAsia"/>
          <w:sz w:val="28"/>
          <w:szCs w:val="28"/>
        </w:rPr>
        <w:t>．</w:t>
      </w:r>
      <w:r w:rsidR="00E2326A" w:rsidRPr="005B072F">
        <w:rPr>
          <w:rStyle w:val="ab"/>
          <w:rFonts w:hAnsi="ＭＳ Ｐゴシック" w:hint="eastAsia"/>
          <w:sz w:val="28"/>
          <w:szCs w:val="28"/>
        </w:rPr>
        <w:t>コールフロー作成</w:t>
      </w:r>
      <w:bookmarkEnd w:id="6"/>
    </w:p>
    <w:p w14:paraId="20B68352" w14:textId="667E6F43" w:rsidR="00563614" w:rsidRPr="005407CA" w:rsidRDefault="0056361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前ページでメモをした</w:t>
      </w:r>
      <w:r w:rsidR="003E72CA" w:rsidRPr="005407CA">
        <w:rPr>
          <w:rFonts w:ascii="游ゴシック" w:eastAsia="游ゴシック" w:hAnsi="游ゴシック" w:hint="eastAsia"/>
          <w:sz w:val="24"/>
          <w:szCs w:val="24"/>
        </w:rPr>
        <w:t>①～</w:t>
      </w:r>
      <w:r w:rsidR="003C0365" w:rsidRPr="005407CA">
        <w:rPr>
          <w:rFonts w:ascii="游ゴシック" w:eastAsia="游ゴシック" w:hAnsi="游ゴシック" w:hint="eastAsia"/>
          <w:sz w:val="24"/>
          <w:szCs w:val="24"/>
        </w:rPr>
        <w:t>⑧</w:t>
      </w:r>
      <w:r w:rsidRPr="005407CA">
        <w:rPr>
          <w:rFonts w:ascii="游ゴシック" w:eastAsia="游ゴシック" w:hAnsi="游ゴシック" w:hint="eastAsia"/>
          <w:sz w:val="24"/>
          <w:szCs w:val="24"/>
        </w:rPr>
        <w:t>を元に、</w:t>
      </w:r>
      <w:r w:rsidR="00BF4848" w:rsidRPr="005407CA">
        <w:rPr>
          <w:rFonts w:ascii="游ゴシック" w:eastAsia="游ゴシック" w:hAnsi="游ゴシック" w:hint="eastAsia"/>
          <w:sz w:val="24"/>
          <w:szCs w:val="24"/>
        </w:rPr>
        <w:t>コールフロー</w:t>
      </w:r>
      <w:r w:rsidRPr="005407CA">
        <w:rPr>
          <w:rFonts w:ascii="游ゴシック" w:eastAsia="游ゴシック" w:hAnsi="游ゴシック" w:hint="eastAsia"/>
          <w:sz w:val="24"/>
          <w:szCs w:val="24"/>
        </w:rPr>
        <w:t>を作成します。</w:t>
      </w:r>
      <w:r w:rsidR="002B389A">
        <w:rPr>
          <w:rFonts w:ascii="游ゴシック" w:eastAsia="游ゴシック" w:hAnsi="游ゴシック" w:hint="eastAsia"/>
          <w:sz w:val="24"/>
          <w:szCs w:val="24"/>
        </w:rPr>
        <w:t>以下画像は例です。</w:t>
      </w:r>
    </w:p>
    <w:p w14:paraId="64BC6864" w14:textId="52F5637D" w:rsidR="00717E74" w:rsidRDefault="00717E74"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0BE97FB" wp14:editId="223BB712">
            <wp:extent cx="3241675" cy="4337888"/>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7228" cy="4398846"/>
                    </a:xfrm>
                    <a:prstGeom prst="rect">
                      <a:avLst/>
                    </a:prstGeom>
                    <a:noFill/>
                    <a:ln>
                      <a:noFill/>
                    </a:ln>
                  </pic:spPr>
                </pic:pic>
              </a:graphicData>
            </a:graphic>
          </wp:inline>
        </w:drawing>
      </w:r>
    </w:p>
    <w:p w14:paraId="2AF68AAD" w14:textId="77777777" w:rsidR="00435FBD" w:rsidRDefault="00435FBD" w:rsidP="003C12BB">
      <w:pPr>
        <w:widowControl/>
        <w:spacing w:line="240" w:lineRule="exact"/>
        <w:jc w:val="center"/>
        <w:rPr>
          <w:rFonts w:ascii="游ゴシック" w:eastAsia="游ゴシック" w:hAnsi="游ゴシック"/>
          <w:sz w:val="24"/>
          <w:szCs w:val="24"/>
        </w:rPr>
      </w:pPr>
    </w:p>
    <w:p w14:paraId="783302D6" w14:textId="1E4E2681" w:rsidR="00435FBD" w:rsidRDefault="00717E74"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639818B" wp14:editId="3BA5F2CB">
            <wp:extent cx="2743200" cy="3670791"/>
            <wp:effectExtent l="0" t="0" r="0" b="635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2321" cy="3682996"/>
                    </a:xfrm>
                    <a:prstGeom prst="rect">
                      <a:avLst/>
                    </a:prstGeom>
                    <a:noFill/>
                    <a:ln>
                      <a:noFill/>
                    </a:ln>
                  </pic:spPr>
                </pic:pic>
              </a:graphicData>
            </a:graphic>
          </wp:inline>
        </w:drawing>
      </w:r>
    </w:p>
    <w:p w14:paraId="6C56FA81" w14:textId="77777777" w:rsidR="006C1555" w:rsidRDefault="006C1555" w:rsidP="00435FBD">
      <w:pPr>
        <w:widowControl/>
        <w:jc w:val="center"/>
        <w:rPr>
          <w:rFonts w:ascii="游ゴシック" w:eastAsia="游ゴシック" w:hAnsi="游ゴシック"/>
          <w:sz w:val="24"/>
          <w:szCs w:val="24"/>
        </w:rPr>
      </w:pPr>
    </w:p>
    <w:p w14:paraId="1DF48487" w14:textId="1E8B981B" w:rsidR="00435FBD" w:rsidRDefault="00435FBD" w:rsidP="00435FBD">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C45EDF" wp14:editId="748DE195">
            <wp:extent cx="2517775" cy="30607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7775" cy="3060700"/>
                    </a:xfrm>
                    <a:prstGeom prst="rect">
                      <a:avLst/>
                    </a:prstGeom>
                    <a:noFill/>
                    <a:ln>
                      <a:noFill/>
                    </a:ln>
                  </pic:spPr>
                </pic:pic>
              </a:graphicData>
            </a:graphic>
          </wp:inline>
        </w:drawing>
      </w:r>
    </w:p>
    <w:p w14:paraId="4E47B111" w14:textId="77777777" w:rsidR="00435FBD" w:rsidRDefault="00435FBD" w:rsidP="00435FBD">
      <w:pPr>
        <w:widowControl/>
        <w:jc w:val="center"/>
        <w:rPr>
          <w:rFonts w:ascii="游ゴシック" w:eastAsia="游ゴシック" w:hAnsi="游ゴシック"/>
          <w:sz w:val="24"/>
          <w:szCs w:val="24"/>
        </w:rPr>
      </w:pPr>
    </w:p>
    <w:p w14:paraId="091C50A3" w14:textId="0CF86391" w:rsidR="00717E74" w:rsidRPr="005407CA" w:rsidRDefault="00435FBD" w:rsidP="006C1555">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6545AD2" wp14:editId="774B8D4C">
            <wp:extent cx="3950335" cy="4596765"/>
            <wp:effectExtent l="0" t="0" r="0" b="0"/>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0335" cy="4596765"/>
                    </a:xfrm>
                    <a:prstGeom prst="rect">
                      <a:avLst/>
                    </a:prstGeom>
                    <a:noFill/>
                    <a:ln>
                      <a:noFill/>
                    </a:ln>
                  </pic:spPr>
                </pic:pic>
              </a:graphicData>
            </a:graphic>
          </wp:inline>
        </w:drawing>
      </w:r>
    </w:p>
    <w:p w14:paraId="5D5878F6" w14:textId="79A3BA68" w:rsidR="00657858" w:rsidRPr="005B072F" w:rsidRDefault="00570287" w:rsidP="005407CA">
      <w:pPr>
        <w:pStyle w:val="10"/>
        <w:spacing w:line="400" w:lineRule="exact"/>
        <w:rPr>
          <w:rStyle w:val="ab"/>
          <w:rFonts w:hAnsi="ＭＳ Ｐゴシック"/>
          <w:sz w:val="28"/>
          <w:szCs w:val="28"/>
        </w:rPr>
      </w:pPr>
      <w:bookmarkStart w:id="7" w:name="_6．オペレータースキルレベル設定（オペレーターの着信優先度の設定）"/>
      <w:bookmarkStart w:id="8" w:name="_Toc532572114"/>
      <w:bookmarkStart w:id="9" w:name="_Toc40349385"/>
      <w:bookmarkEnd w:id="7"/>
      <w:r>
        <w:rPr>
          <w:rStyle w:val="ab"/>
          <w:rFonts w:hAnsi="ＭＳ Ｐゴシック" w:hint="eastAsia"/>
          <w:sz w:val="28"/>
          <w:szCs w:val="28"/>
        </w:rPr>
        <w:lastRenderedPageBreak/>
        <w:t>6</w:t>
      </w:r>
      <w:r w:rsidR="00657858" w:rsidRPr="005B072F">
        <w:rPr>
          <w:rStyle w:val="ab"/>
          <w:rFonts w:hAnsi="ＭＳ Ｐゴシック" w:hint="eastAsia"/>
          <w:sz w:val="28"/>
          <w:szCs w:val="28"/>
        </w:rPr>
        <w:t>．</w:t>
      </w:r>
      <w:bookmarkEnd w:id="8"/>
      <w:r w:rsidR="00571537" w:rsidRPr="00571537">
        <w:rPr>
          <w:rFonts w:hAnsi="ＭＳ Ｐゴシック"/>
          <w:b/>
          <w:sz w:val="28"/>
          <w:szCs w:val="28"/>
        </w:rPr>
        <w:t>オペレータースキルレベル設定（オペレーターの着信優先度の設定）</w:t>
      </w:r>
      <w:bookmarkEnd w:id="9"/>
    </w:p>
    <w:p w14:paraId="2625604B"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オペレーター毎にスキルレベルを設定することで優先的に対応するオペレーターを選択することが可能です。</w:t>
      </w:r>
    </w:p>
    <w:p w14:paraId="02EBD87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業務の運用上</w:t>
      </w:r>
      <w:r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スキルレベルに差をつける必要がない場合は変更不要です。</w:t>
      </w:r>
      <w:r w:rsidRPr="005407CA">
        <w:rPr>
          <w:rFonts w:ascii="游ゴシック" w:eastAsia="游ゴシック" w:hAnsi="游ゴシック"/>
          <w:sz w:val="24"/>
          <w:szCs w:val="24"/>
        </w:rPr>
        <w:cr/>
      </w:r>
      <w:r w:rsidRPr="005407CA">
        <w:rPr>
          <w:rFonts w:ascii="游ゴシック" w:eastAsia="游ゴシック" w:hAnsi="游ゴシック" w:hint="eastAsia"/>
          <w:sz w:val="24"/>
          <w:szCs w:val="24"/>
        </w:rPr>
        <w:t>※オペレーターのスキルは作業グループ（</w:t>
      </w:r>
      <w:r w:rsidRPr="005407CA">
        <w:rPr>
          <w:rFonts w:ascii="游ゴシック" w:eastAsia="游ゴシック" w:hAnsi="游ゴシック"/>
          <w:sz w:val="24"/>
          <w:szCs w:val="24"/>
        </w:rPr>
        <w:t>ACD）毎の設定となります。同じオペレーターでも</w:t>
      </w:r>
      <w:r w:rsidRPr="005407CA">
        <w:rPr>
          <w:rFonts w:ascii="游ゴシック" w:eastAsia="游ゴシック" w:hAnsi="游ゴシック" w:hint="eastAsia"/>
          <w:sz w:val="24"/>
          <w:szCs w:val="24"/>
        </w:rPr>
        <w:t>複数のACD</w:t>
      </w:r>
      <w:r w:rsidRPr="005407CA">
        <w:rPr>
          <w:rFonts w:ascii="游ゴシック" w:eastAsia="游ゴシック" w:hAnsi="游ゴシック"/>
          <w:sz w:val="24"/>
          <w:szCs w:val="24"/>
        </w:rPr>
        <w:t>に所属</w:t>
      </w:r>
      <w:r w:rsidRPr="005407CA">
        <w:rPr>
          <w:rFonts w:ascii="游ゴシック" w:eastAsia="游ゴシック" w:hAnsi="游ゴシック" w:hint="eastAsia"/>
          <w:sz w:val="24"/>
          <w:szCs w:val="24"/>
        </w:rPr>
        <w:t>する</w:t>
      </w:r>
      <w:r w:rsidRPr="005407CA">
        <w:rPr>
          <w:rFonts w:ascii="游ゴシック" w:eastAsia="游ゴシック" w:hAnsi="游ゴシック"/>
          <w:sz w:val="24"/>
          <w:szCs w:val="24"/>
        </w:rPr>
        <w:t>場合は</w:t>
      </w:r>
      <w:r w:rsidRPr="005407CA">
        <w:rPr>
          <w:rFonts w:ascii="游ゴシック" w:eastAsia="游ゴシック" w:hAnsi="游ゴシック" w:hint="eastAsia"/>
          <w:sz w:val="24"/>
          <w:szCs w:val="24"/>
        </w:rPr>
        <w:t>ACD毎の</w:t>
      </w:r>
      <w:r w:rsidRPr="005407CA">
        <w:rPr>
          <w:rFonts w:ascii="游ゴシック" w:eastAsia="游ゴシック" w:hAnsi="游ゴシック"/>
          <w:sz w:val="24"/>
          <w:szCs w:val="24"/>
        </w:rPr>
        <w:t>設定が必要です。</w:t>
      </w:r>
    </w:p>
    <w:p w14:paraId="2CDB2D8F"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6F6F9DDE"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以下の図の場合、</w:t>
      </w:r>
      <w:r w:rsidRPr="005407CA">
        <w:rPr>
          <w:rFonts w:ascii="游ゴシック" w:eastAsia="游ゴシック" w:hAnsi="游ゴシック" w:hint="eastAsia"/>
          <w:b/>
          <w:sz w:val="24"/>
          <w:szCs w:val="24"/>
        </w:rPr>
        <w:t>OP1に優先的に配信</w:t>
      </w:r>
      <w:r w:rsidRPr="005407CA">
        <w:rPr>
          <w:rFonts w:ascii="游ゴシック" w:eastAsia="游ゴシック" w:hAnsi="游ゴシック" w:hint="eastAsia"/>
          <w:sz w:val="24"/>
          <w:szCs w:val="24"/>
        </w:rPr>
        <w:t>されます。</w:t>
      </w:r>
    </w:p>
    <w:p w14:paraId="2808331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b/>
          <w:sz w:val="24"/>
          <w:szCs w:val="24"/>
        </w:rPr>
        <w:t>OP1が受付中以外のステータス</w:t>
      </w:r>
      <w:r w:rsidRPr="005407CA">
        <w:rPr>
          <w:rFonts w:ascii="游ゴシック" w:eastAsia="游ゴシック" w:hAnsi="游ゴシック" w:hint="eastAsia"/>
          <w:sz w:val="24"/>
          <w:szCs w:val="24"/>
        </w:rPr>
        <w:t>の場合は、</w:t>
      </w:r>
      <w:r w:rsidRPr="005407CA">
        <w:rPr>
          <w:rFonts w:ascii="游ゴシック" w:eastAsia="游ゴシック" w:hAnsi="游ゴシック" w:hint="eastAsia"/>
          <w:b/>
          <w:sz w:val="24"/>
          <w:szCs w:val="24"/>
        </w:rPr>
        <w:t>OP2に優先的に配信</w:t>
      </w:r>
      <w:r w:rsidRPr="005407CA">
        <w:rPr>
          <w:rFonts w:ascii="游ゴシック" w:eastAsia="游ゴシック" w:hAnsi="游ゴシック" w:hint="eastAsia"/>
          <w:sz w:val="24"/>
          <w:szCs w:val="24"/>
        </w:rPr>
        <w:t>されます。</w:t>
      </w:r>
    </w:p>
    <w:p w14:paraId="5D9D442F"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b/>
          <w:sz w:val="24"/>
          <w:szCs w:val="24"/>
        </w:rPr>
        <w:t>OP1もOP2も受付中以外のステータス</w:t>
      </w:r>
      <w:r w:rsidRPr="005407CA">
        <w:rPr>
          <w:rFonts w:ascii="游ゴシック" w:eastAsia="游ゴシック" w:hAnsi="游ゴシック" w:hint="eastAsia"/>
          <w:sz w:val="24"/>
          <w:szCs w:val="24"/>
        </w:rPr>
        <w:t>の場合は、</w:t>
      </w:r>
      <w:r w:rsidRPr="005407CA">
        <w:rPr>
          <w:rFonts w:ascii="游ゴシック" w:eastAsia="游ゴシック" w:hAnsi="游ゴシック" w:hint="eastAsia"/>
          <w:b/>
          <w:sz w:val="24"/>
          <w:szCs w:val="24"/>
        </w:rPr>
        <w:t>OP3に配信</w:t>
      </w:r>
      <w:r w:rsidRPr="005407CA">
        <w:rPr>
          <w:rFonts w:ascii="游ゴシック" w:eastAsia="游ゴシック" w:hAnsi="游ゴシック" w:hint="eastAsia"/>
          <w:sz w:val="24"/>
          <w:szCs w:val="24"/>
        </w:rPr>
        <w:t>されます。</w:t>
      </w:r>
    </w:p>
    <w:p w14:paraId="4B7E2DAF" w14:textId="48445B5D" w:rsidR="00581998" w:rsidRPr="00F318E2" w:rsidRDefault="00581998" w:rsidP="00581998">
      <w:pPr>
        <w:widowControl/>
        <w:spacing w:line="400" w:lineRule="exact"/>
        <w:jc w:val="left"/>
        <w:rPr>
          <w:rFonts w:ascii="游ゴシック" w:eastAsia="游ゴシック" w:hAnsi="游ゴシック"/>
          <w:sz w:val="24"/>
          <w:szCs w:val="24"/>
        </w:rPr>
      </w:pPr>
    </w:p>
    <w:p w14:paraId="42AB6A51" w14:textId="77777777" w:rsidR="00581998" w:rsidRDefault="00581998" w:rsidP="00581998">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51A73CD" wp14:editId="22D9592A">
            <wp:extent cx="4114800" cy="1524465"/>
            <wp:effectExtent l="0" t="0" r="0" b="0"/>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73012" cy="1546032"/>
                    </a:xfrm>
                    <a:prstGeom prst="rect">
                      <a:avLst/>
                    </a:prstGeom>
                    <a:noFill/>
                    <a:ln>
                      <a:noFill/>
                    </a:ln>
                  </pic:spPr>
                </pic:pic>
              </a:graphicData>
            </a:graphic>
          </wp:inline>
        </w:drawing>
      </w:r>
    </w:p>
    <w:p w14:paraId="610D60D5"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5948BB1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63E8140"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1）管理画面より、アカウント設定＞作業グループ（ACD）＞作業グループ（ACD）設定に入ります。</w:t>
      </w:r>
    </w:p>
    <w:p w14:paraId="36F165EB"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編集したい作業グループ（ACD）にカーソルを合わせると、行が反転するのでそのままクリックします。</w:t>
      </w:r>
    </w:p>
    <w:p w14:paraId="65DFB0E6" w14:textId="77777777" w:rsidR="00657858" w:rsidRPr="005407CA" w:rsidRDefault="00657858"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4CB965C" wp14:editId="015292EE">
            <wp:extent cx="6362065" cy="1245016"/>
            <wp:effectExtent l="57150" t="76200" r="57785" b="6985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06518" cy="1273284"/>
                    </a:xfrm>
                    <a:prstGeom prst="rect">
                      <a:avLst/>
                    </a:prstGeom>
                    <a:noFill/>
                    <a:ln>
                      <a:noFill/>
                    </a:ln>
                    <a:effectLst>
                      <a:outerShdw blurRad="63500" algn="t" rotWithShape="0">
                        <a:prstClr val="black">
                          <a:alpha val="40000"/>
                        </a:prstClr>
                      </a:outerShdw>
                    </a:effectLst>
                  </pic:spPr>
                </pic:pic>
              </a:graphicData>
            </a:graphic>
          </wp:inline>
        </w:drawing>
      </w:r>
    </w:p>
    <w:p w14:paraId="5192612A" w14:textId="77777777" w:rsidR="00657858" w:rsidRPr="005407CA" w:rsidRDefault="00657858" w:rsidP="005407CA">
      <w:pPr>
        <w:widowControl/>
        <w:spacing w:line="400" w:lineRule="exact"/>
        <w:rPr>
          <w:rFonts w:ascii="游ゴシック" w:eastAsia="游ゴシック" w:hAnsi="游ゴシック"/>
          <w:sz w:val="24"/>
          <w:szCs w:val="24"/>
        </w:rPr>
      </w:pPr>
    </w:p>
    <w:p w14:paraId="77A65A87" w14:textId="77777777" w:rsidR="00657858" w:rsidRPr="005407CA" w:rsidRDefault="0065785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2）作業グループ（ACD）照会のメンバー一覧から、「追加」を選択します。</w:t>
      </w:r>
    </w:p>
    <w:p w14:paraId="43EBD7D1"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295A423" wp14:editId="2C1A55C8">
            <wp:extent cx="6322060" cy="4229743"/>
            <wp:effectExtent l="57150" t="76200" r="59690" b="7556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6419" cy="4239350"/>
                    </a:xfrm>
                    <a:prstGeom prst="rect">
                      <a:avLst/>
                    </a:prstGeom>
                    <a:noFill/>
                    <a:ln>
                      <a:noFill/>
                    </a:ln>
                    <a:effectLst>
                      <a:outerShdw blurRad="63500" algn="t" rotWithShape="0">
                        <a:prstClr val="black">
                          <a:alpha val="40000"/>
                        </a:prstClr>
                      </a:outerShdw>
                    </a:effectLst>
                  </pic:spPr>
                </pic:pic>
              </a:graphicData>
            </a:graphic>
          </wp:inline>
        </w:drawing>
      </w:r>
    </w:p>
    <w:p w14:paraId="49C3409F"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6292E97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913E5BB"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3）以下表を参考に、設定を行います。設定が完了しましたら「保存」を押下してください。</w:t>
      </w:r>
    </w:p>
    <w:p w14:paraId="4B610CCD"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9644879" wp14:editId="14ACD13E">
            <wp:extent cx="5690109" cy="1563754"/>
            <wp:effectExtent l="57150" t="76200" r="63500" b="7493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5462" cy="158171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657858" w:rsidRPr="005407CA" w14:paraId="64C613CA" w14:textId="77777777" w:rsidTr="001827DB">
        <w:tc>
          <w:tcPr>
            <w:tcW w:w="1696" w:type="dxa"/>
          </w:tcPr>
          <w:p w14:paraId="6534F474"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①メンバー</w:t>
            </w:r>
          </w:p>
        </w:tc>
        <w:tc>
          <w:tcPr>
            <w:tcW w:w="8272" w:type="dxa"/>
          </w:tcPr>
          <w:p w14:paraId="3B92FA2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該当の作業グループ（ACD）に所属させたいオペレーターにチェックを入れます。</w:t>
            </w:r>
          </w:p>
          <w:p w14:paraId="1092A4B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※一番上のチェックボックスにチェックを入れるとすべて選択されます。</w:t>
            </w:r>
          </w:p>
        </w:tc>
      </w:tr>
      <w:tr w:rsidR="00657858" w:rsidRPr="005407CA" w14:paraId="0BD4DABA" w14:textId="77777777" w:rsidTr="001827DB">
        <w:tc>
          <w:tcPr>
            <w:tcW w:w="1696" w:type="dxa"/>
          </w:tcPr>
          <w:p w14:paraId="1DF20A45"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②スキル</w:t>
            </w:r>
          </w:p>
        </w:tc>
        <w:tc>
          <w:tcPr>
            <w:tcW w:w="8272" w:type="dxa"/>
          </w:tcPr>
          <w:p w14:paraId="6980C365"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★の数が多いオペレーターに優先的に配信されます。</w:t>
            </w:r>
          </w:p>
        </w:tc>
      </w:tr>
      <w:tr w:rsidR="00657858" w:rsidRPr="005407CA" w14:paraId="4C4DB0CC" w14:textId="77777777" w:rsidTr="001827DB">
        <w:tc>
          <w:tcPr>
            <w:tcW w:w="1696" w:type="dxa"/>
          </w:tcPr>
          <w:p w14:paraId="7FD7CDA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③備考</w:t>
            </w:r>
          </w:p>
        </w:tc>
        <w:tc>
          <w:tcPr>
            <w:tcW w:w="8272" w:type="dxa"/>
          </w:tcPr>
          <w:p w14:paraId="14F9C029"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メモ欄です。「作業グループ（ACD）照会」画面内のメンバー一覧に反映されます。</w:t>
            </w:r>
          </w:p>
        </w:tc>
      </w:tr>
    </w:tbl>
    <w:p w14:paraId="5B845C06"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7FCB2AD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4）設定できました。</w:t>
      </w:r>
    </w:p>
    <w:p w14:paraId="382E2FB3" w14:textId="7F8F9A8C" w:rsidR="00657858" w:rsidRPr="00BE038B" w:rsidRDefault="00657858" w:rsidP="00BE038B">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CDB7A14" wp14:editId="3F03601E">
            <wp:extent cx="5330018" cy="4425360"/>
            <wp:effectExtent l="57150" t="76200" r="80645" b="7048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40347" cy="4433936"/>
                    </a:xfrm>
                    <a:prstGeom prst="rect">
                      <a:avLst/>
                    </a:prstGeom>
                    <a:noFill/>
                    <a:ln>
                      <a:noFill/>
                    </a:ln>
                    <a:effectLst>
                      <a:outerShdw blurRad="63500" algn="t" rotWithShape="0">
                        <a:prstClr val="black">
                          <a:alpha val="40000"/>
                        </a:prstClr>
                      </a:outerShdw>
                    </a:effectLst>
                  </pic:spPr>
                </pic:pic>
              </a:graphicData>
            </a:graphic>
          </wp:inline>
        </w:drawing>
      </w:r>
    </w:p>
    <w:p w14:paraId="5EE8BC31" w14:textId="63BEB719"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5）既に作業グループ（ACD）のメンバーに入っているオペレーターの、スキルレベルを変更する場合、「作業グループ（ACD）からの変更方法」</w:t>
      </w:r>
      <w:r w:rsidR="00BE038B">
        <w:rPr>
          <w:rFonts w:ascii="游ゴシック" w:eastAsia="游ゴシック" w:hAnsi="游ゴシック" w:hint="eastAsia"/>
          <w:sz w:val="24"/>
          <w:szCs w:val="24"/>
        </w:rPr>
        <w:t>または</w:t>
      </w:r>
      <w:r w:rsidRPr="005407CA">
        <w:rPr>
          <w:rFonts w:ascii="游ゴシック" w:eastAsia="游ゴシック" w:hAnsi="游ゴシック" w:hint="eastAsia"/>
          <w:sz w:val="24"/>
          <w:szCs w:val="24"/>
        </w:rPr>
        <w:t>「オペレーター画面からの変更方法」の2つあります。</w:t>
      </w:r>
    </w:p>
    <w:p w14:paraId="21889FA9"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1161D38A" w14:textId="77777777" w:rsidR="00657858" w:rsidRPr="00BE038B" w:rsidRDefault="00657858" w:rsidP="005407CA">
      <w:pPr>
        <w:widowControl/>
        <w:spacing w:line="400" w:lineRule="exact"/>
        <w:jc w:val="left"/>
        <w:rPr>
          <w:rFonts w:ascii="游ゴシック" w:eastAsia="游ゴシック" w:hAnsi="游ゴシック"/>
          <w:b/>
          <w:sz w:val="24"/>
          <w:szCs w:val="24"/>
        </w:rPr>
      </w:pPr>
      <w:r w:rsidRPr="00BE038B">
        <w:rPr>
          <w:rFonts w:ascii="游ゴシック" w:eastAsia="游ゴシック" w:hAnsi="游ゴシック" w:hint="eastAsia"/>
          <w:b/>
          <w:sz w:val="24"/>
          <w:szCs w:val="24"/>
        </w:rPr>
        <w:t>＜作業グループ（ACD）からの変更方法＞</w:t>
      </w:r>
    </w:p>
    <w:p w14:paraId="70FD10FF"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1．既にメンバーに入っているオペレーターを一度削除します。</w:t>
      </w:r>
    </w:p>
    <w:p w14:paraId="37820BDC"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1567D84" wp14:editId="066E868A">
            <wp:extent cx="6403975" cy="1232942"/>
            <wp:effectExtent l="57150" t="76200" r="53975" b="8191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6716" cy="1243096"/>
                    </a:xfrm>
                    <a:prstGeom prst="rect">
                      <a:avLst/>
                    </a:prstGeom>
                    <a:noFill/>
                    <a:ln>
                      <a:noFill/>
                    </a:ln>
                    <a:effectLst>
                      <a:outerShdw blurRad="63500" algn="t" rotWithShape="0">
                        <a:prstClr val="black">
                          <a:alpha val="40000"/>
                        </a:prstClr>
                      </a:outerShdw>
                    </a:effectLst>
                  </pic:spPr>
                </pic:pic>
              </a:graphicData>
            </a:graphic>
          </wp:inline>
        </w:drawing>
      </w:r>
    </w:p>
    <w:p w14:paraId="130DCF44"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13D51D1A"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2．追加ボタンを押下します。</w:t>
      </w:r>
    </w:p>
    <w:p w14:paraId="71CA272A"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73CA982" wp14:editId="3978D199">
            <wp:extent cx="6410325" cy="629758"/>
            <wp:effectExtent l="57150" t="76200" r="47625" b="75565"/>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6649" cy="656904"/>
                    </a:xfrm>
                    <a:prstGeom prst="rect">
                      <a:avLst/>
                    </a:prstGeom>
                    <a:noFill/>
                    <a:ln>
                      <a:noFill/>
                    </a:ln>
                    <a:effectLst>
                      <a:outerShdw blurRad="63500" algn="t" rotWithShape="0">
                        <a:prstClr val="black">
                          <a:alpha val="40000"/>
                        </a:prstClr>
                      </a:outerShdw>
                    </a:effectLst>
                  </pic:spPr>
                </pic:pic>
              </a:graphicData>
            </a:graphic>
          </wp:inline>
        </w:drawing>
      </w:r>
    </w:p>
    <w:p w14:paraId="734D635A"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7AE95F84"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3．メンバー追加時にスキル変更をし、保存を押下します。</w:t>
      </w:r>
    </w:p>
    <w:p w14:paraId="6602337A"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6D2E99BF" wp14:editId="2C9240F3">
            <wp:extent cx="6395085" cy="1575496"/>
            <wp:effectExtent l="57150" t="76200" r="62865" b="8191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1297" cy="1589345"/>
                    </a:xfrm>
                    <a:prstGeom prst="rect">
                      <a:avLst/>
                    </a:prstGeom>
                    <a:noFill/>
                    <a:ln>
                      <a:noFill/>
                    </a:ln>
                    <a:effectLst>
                      <a:outerShdw blurRad="63500" algn="t" rotWithShape="0">
                        <a:prstClr val="black">
                          <a:alpha val="40000"/>
                        </a:prstClr>
                      </a:outerShdw>
                    </a:effectLst>
                  </pic:spPr>
                </pic:pic>
              </a:graphicData>
            </a:graphic>
          </wp:inline>
        </w:drawing>
      </w:r>
    </w:p>
    <w:p w14:paraId="7D7DB824"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5B0E41B3"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CFB5D59" w14:textId="77777777" w:rsidR="00657858" w:rsidRPr="00BE038B" w:rsidRDefault="00657858" w:rsidP="005407CA">
      <w:pPr>
        <w:widowControl/>
        <w:spacing w:line="400" w:lineRule="exact"/>
        <w:jc w:val="left"/>
        <w:rPr>
          <w:rFonts w:ascii="游ゴシック" w:eastAsia="游ゴシック" w:hAnsi="游ゴシック"/>
          <w:b/>
          <w:sz w:val="24"/>
          <w:szCs w:val="24"/>
        </w:rPr>
      </w:pPr>
      <w:r w:rsidRPr="00BE038B">
        <w:rPr>
          <w:rFonts w:ascii="游ゴシック" w:eastAsia="游ゴシック" w:hAnsi="游ゴシック" w:hint="eastAsia"/>
          <w:b/>
          <w:sz w:val="24"/>
          <w:szCs w:val="24"/>
        </w:rPr>
        <w:lastRenderedPageBreak/>
        <w:t>＜オペレーター画面からの変更方法＞</w:t>
      </w:r>
    </w:p>
    <w:p w14:paraId="6238F9B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1．管理画面より、アカウント設定＞オペレーター＞オペレーター設定に入り、一覧から該当のオペレーターを選択し、オペレーター照会画面で画像赤枠の「編集」ボタンを押下します。</w:t>
      </w:r>
    </w:p>
    <w:p w14:paraId="3ECFFDC0"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6D36A44F" wp14:editId="60BE04A6">
            <wp:extent cx="6274435" cy="4300857"/>
            <wp:effectExtent l="57150" t="76200" r="50165" b="80645"/>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3088" cy="4306788"/>
                    </a:xfrm>
                    <a:prstGeom prst="rect">
                      <a:avLst/>
                    </a:prstGeom>
                    <a:noFill/>
                    <a:ln>
                      <a:noFill/>
                    </a:ln>
                    <a:effectLst>
                      <a:outerShdw blurRad="63500" algn="t" rotWithShape="0">
                        <a:prstClr val="black">
                          <a:alpha val="40000"/>
                        </a:prstClr>
                      </a:outerShdw>
                    </a:effectLst>
                  </pic:spPr>
                </pic:pic>
              </a:graphicData>
            </a:graphic>
          </wp:inline>
        </w:drawing>
      </w:r>
    </w:p>
    <w:p w14:paraId="4C4691A8"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4A4EAAE1"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2．以下のポップアップが出ますので、スキルレベルの変更を行い「保存」ボタンを押下します。</w:t>
      </w:r>
    </w:p>
    <w:p w14:paraId="46FE5334" w14:textId="77777777" w:rsidR="00657858" w:rsidRPr="005407CA" w:rsidRDefault="00657858"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3676EF3" wp14:editId="05387184">
            <wp:extent cx="5749290" cy="1694815"/>
            <wp:effectExtent l="57150" t="76200" r="60960" b="7683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9290" cy="1694815"/>
                    </a:xfrm>
                    <a:prstGeom prst="rect">
                      <a:avLst/>
                    </a:prstGeom>
                    <a:noFill/>
                    <a:ln>
                      <a:noFill/>
                    </a:ln>
                    <a:effectLst>
                      <a:outerShdw blurRad="63500" algn="t" rotWithShape="0">
                        <a:prstClr val="black">
                          <a:alpha val="40000"/>
                        </a:prstClr>
                      </a:outerShdw>
                    </a:effectLst>
                  </pic:spPr>
                </pic:pic>
              </a:graphicData>
            </a:graphic>
          </wp:inline>
        </w:drawing>
      </w:r>
    </w:p>
    <w:p w14:paraId="25CAC716" w14:textId="77777777" w:rsidR="00657858" w:rsidRPr="005407CA" w:rsidRDefault="00657858" w:rsidP="005407CA">
      <w:pPr>
        <w:widowControl/>
        <w:spacing w:line="400" w:lineRule="exact"/>
        <w:jc w:val="left"/>
        <w:rPr>
          <w:rFonts w:ascii="游ゴシック" w:eastAsia="游ゴシック" w:hAnsi="游ゴシック"/>
          <w:sz w:val="24"/>
          <w:szCs w:val="24"/>
        </w:rPr>
      </w:pPr>
    </w:p>
    <w:p w14:paraId="4B9F2882" w14:textId="77777777" w:rsidR="00657858" w:rsidRPr="005407CA" w:rsidRDefault="0065785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60A2FCB4" w14:textId="5E830BAD" w:rsidR="00295B6C" w:rsidRDefault="00570287" w:rsidP="00BE038B">
      <w:pPr>
        <w:pStyle w:val="10"/>
        <w:spacing w:line="480" w:lineRule="exact"/>
        <w:rPr>
          <w:rStyle w:val="ab"/>
          <w:rFonts w:hAnsi="ＭＳ Ｐゴシック"/>
          <w:sz w:val="28"/>
          <w:szCs w:val="28"/>
        </w:rPr>
      </w:pPr>
      <w:bookmarkStart w:id="10" w:name="_7．外線番号設定"/>
      <w:bookmarkStart w:id="11" w:name="_Toc40349386"/>
      <w:bookmarkEnd w:id="10"/>
      <w:r>
        <w:rPr>
          <w:rStyle w:val="ab"/>
          <w:rFonts w:hAnsi="ＭＳ Ｐゴシック" w:hint="eastAsia"/>
          <w:sz w:val="28"/>
          <w:szCs w:val="28"/>
        </w:rPr>
        <w:lastRenderedPageBreak/>
        <w:t>7</w:t>
      </w:r>
      <w:r w:rsidR="00295B6C" w:rsidRPr="00BE038B">
        <w:rPr>
          <w:rStyle w:val="ab"/>
          <w:rFonts w:hAnsi="ＭＳ Ｐゴシック" w:hint="eastAsia"/>
          <w:sz w:val="28"/>
          <w:szCs w:val="28"/>
        </w:rPr>
        <w:t>．外線番号設定</w:t>
      </w:r>
      <w:bookmarkEnd w:id="11"/>
    </w:p>
    <w:p w14:paraId="1D8447FD" w14:textId="7EB2D248" w:rsidR="00EB364F" w:rsidRDefault="00F46E47" w:rsidP="00F46E4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外線番号に着信した呼をどこに着信させるか選択します。</w:t>
      </w:r>
    </w:p>
    <w:p w14:paraId="3B64D10B" w14:textId="60CA4E9A" w:rsidR="00497E74" w:rsidRDefault="00F46E47" w:rsidP="005407CA">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コールフローに</w:t>
      </w:r>
      <w:r w:rsidRPr="005407CA">
        <w:rPr>
          <w:rFonts w:ascii="游ゴシック" w:eastAsia="游ゴシック" w:hAnsi="游ゴシック" w:hint="eastAsia"/>
          <w:sz w:val="24"/>
          <w:szCs w:val="24"/>
        </w:rPr>
        <w:t>自動応答（IVR）</w:t>
      </w:r>
      <w:r>
        <w:rPr>
          <w:rFonts w:ascii="游ゴシック" w:eastAsia="游ゴシック" w:hAnsi="游ゴシック" w:hint="eastAsia"/>
          <w:sz w:val="24"/>
          <w:szCs w:val="24"/>
        </w:rPr>
        <w:t>が含まれている場合は、先に</w:t>
      </w:r>
      <w:r w:rsidRPr="005407CA">
        <w:rPr>
          <w:rFonts w:ascii="游ゴシック" w:eastAsia="游ゴシック" w:hAnsi="游ゴシック" w:hint="eastAsia"/>
          <w:sz w:val="24"/>
          <w:szCs w:val="24"/>
        </w:rPr>
        <w:t>自動応答（IVR）</w:t>
      </w:r>
      <w:r>
        <w:rPr>
          <w:rFonts w:ascii="游ゴシック" w:eastAsia="游ゴシック" w:hAnsi="游ゴシック" w:hint="eastAsia"/>
          <w:sz w:val="24"/>
          <w:szCs w:val="24"/>
        </w:rPr>
        <w:t>を</w:t>
      </w:r>
      <w:r w:rsidR="008C3B15">
        <w:rPr>
          <w:rFonts w:ascii="游ゴシック" w:eastAsia="游ゴシック" w:hAnsi="游ゴシック" w:hint="eastAsia"/>
          <w:sz w:val="24"/>
          <w:szCs w:val="24"/>
        </w:rPr>
        <w:t>作成</w:t>
      </w:r>
      <w:r>
        <w:rPr>
          <w:rFonts w:ascii="游ゴシック" w:eastAsia="游ゴシック" w:hAnsi="游ゴシック" w:hint="eastAsia"/>
          <w:sz w:val="24"/>
          <w:szCs w:val="24"/>
        </w:rPr>
        <w:t>し、忘れずに以下設定を行ってください。</w:t>
      </w:r>
    </w:p>
    <w:p w14:paraId="0BC6F4B8" w14:textId="77777777" w:rsidR="00F46E47" w:rsidRPr="005407CA" w:rsidRDefault="00F46E47" w:rsidP="005407CA">
      <w:pPr>
        <w:spacing w:line="400" w:lineRule="exact"/>
        <w:rPr>
          <w:rFonts w:ascii="游ゴシック" w:eastAsia="游ゴシック" w:hAnsi="游ゴシック"/>
          <w:sz w:val="24"/>
          <w:szCs w:val="24"/>
        </w:rPr>
      </w:pPr>
    </w:p>
    <w:p w14:paraId="5357A6F8" w14:textId="45107DDA" w:rsidR="00497E74" w:rsidRPr="005407CA" w:rsidRDefault="00497E7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1）管理画面より、システム設定＞外線番号＞外線番号設定に入ります。</w:t>
      </w:r>
    </w:p>
    <w:p w14:paraId="64AD5035" w14:textId="4CE94A0A" w:rsidR="00497E74" w:rsidRPr="005407CA" w:rsidRDefault="00497E7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編集したい外線番号にカーソルを合わせると、行が反転するのでそのままクリックします。</w:t>
      </w:r>
    </w:p>
    <w:p w14:paraId="3FB0F6AE" w14:textId="34CFFA3B" w:rsidR="00295B6C" w:rsidRPr="005407CA" w:rsidRDefault="007631ED"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9BF6FDE" wp14:editId="6CF06E09">
            <wp:extent cx="6336030" cy="1961179"/>
            <wp:effectExtent l="57150" t="76200" r="64770" b="77470"/>
            <wp:docPr id="908" name="図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36030" cy="1961179"/>
                    </a:xfrm>
                    <a:prstGeom prst="rect">
                      <a:avLst/>
                    </a:prstGeom>
                    <a:noFill/>
                    <a:ln>
                      <a:noFill/>
                    </a:ln>
                    <a:effectLst>
                      <a:outerShdw blurRad="63500" algn="t" rotWithShape="0">
                        <a:prstClr val="black">
                          <a:alpha val="40000"/>
                        </a:prstClr>
                      </a:outerShdw>
                    </a:effectLst>
                  </pic:spPr>
                </pic:pic>
              </a:graphicData>
            </a:graphic>
          </wp:inline>
        </w:drawing>
      </w:r>
    </w:p>
    <w:p w14:paraId="06B7084C" w14:textId="36C5FBCA" w:rsidR="00F32DDA" w:rsidRPr="005407CA" w:rsidRDefault="00F32DDA" w:rsidP="005407CA">
      <w:pPr>
        <w:widowControl/>
        <w:spacing w:line="400" w:lineRule="exact"/>
        <w:rPr>
          <w:rFonts w:ascii="游ゴシック" w:eastAsia="游ゴシック" w:hAnsi="游ゴシック"/>
          <w:sz w:val="24"/>
          <w:szCs w:val="24"/>
        </w:rPr>
      </w:pPr>
    </w:p>
    <w:p w14:paraId="6459465A" w14:textId="4743041C" w:rsidR="00F32DDA" w:rsidRPr="005407CA" w:rsidRDefault="00F32DD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2）外線番号照会から、「編集」を選択します。</w:t>
      </w:r>
    </w:p>
    <w:p w14:paraId="687D21E7" w14:textId="75B1AE3D" w:rsidR="00F32DDA" w:rsidRPr="005407CA" w:rsidRDefault="00F32DDA"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07065B" wp14:editId="5791CAAE">
            <wp:extent cx="6292850" cy="2531059"/>
            <wp:effectExtent l="57150" t="76200" r="50800" b="79375"/>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12276" cy="2538873"/>
                    </a:xfrm>
                    <a:prstGeom prst="rect">
                      <a:avLst/>
                    </a:prstGeom>
                    <a:noFill/>
                    <a:ln>
                      <a:noFill/>
                    </a:ln>
                    <a:effectLst>
                      <a:outerShdw blurRad="63500" algn="t" rotWithShape="0">
                        <a:prstClr val="black">
                          <a:alpha val="40000"/>
                        </a:prstClr>
                      </a:outerShdw>
                    </a:effectLst>
                  </pic:spPr>
                </pic:pic>
              </a:graphicData>
            </a:graphic>
          </wp:inline>
        </w:drawing>
      </w:r>
    </w:p>
    <w:p w14:paraId="6584D2B9" w14:textId="77777777" w:rsidR="00F32DDA" w:rsidRPr="005407CA" w:rsidRDefault="00F32DDA" w:rsidP="005407CA">
      <w:pPr>
        <w:widowControl/>
        <w:spacing w:line="400" w:lineRule="exact"/>
        <w:rPr>
          <w:rFonts w:ascii="游ゴシック" w:eastAsia="游ゴシック" w:hAnsi="游ゴシック"/>
          <w:sz w:val="24"/>
          <w:szCs w:val="24"/>
        </w:rPr>
      </w:pPr>
    </w:p>
    <w:p w14:paraId="02F45026" w14:textId="391F3C55" w:rsidR="00295B6C" w:rsidRPr="005407CA" w:rsidRDefault="00295B6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58A6FCF0" w14:textId="26439601" w:rsidR="00F32DDA" w:rsidRPr="005407CA" w:rsidRDefault="00F32DD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3）外線番号設定編集画面が表示されます。</w:t>
      </w:r>
    </w:p>
    <w:p w14:paraId="5F097B0B" w14:textId="5DDD2936" w:rsidR="007631ED" w:rsidRPr="005407CA" w:rsidRDefault="007631E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作成したコールフローに沿って「着信先」の設定を行います。</w:t>
      </w:r>
    </w:p>
    <w:p w14:paraId="09DE5EE3" w14:textId="44B7ECF0" w:rsidR="00F32DDA" w:rsidRPr="005407CA" w:rsidRDefault="007631E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その他の項目は</w:t>
      </w:r>
      <w:r w:rsidR="00F32DDA" w:rsidRPr="005407CA">
        <w:rPr>
          <w:rFonts w:ascii="游ゴシック" w:eastAsia="游ゴシック" w:hAnsi="游ゴシック" w:hint="eastAsia"/>
          <w:sz w:val="24"/>
          <w:szCs w:val="24"/>
        </w:rPr>
        <w:t>表を参考に入力し</w:t>
      </w:r>
      <w:r w:rsidR="00F41DCF" w:rsidRPr="005407CA">
        <w:rPr>
          <w:rFonts w:ascii="游ゴシック" w:eastAsia="游ゴシック" w:hAnsi="游ゴシック" w:hint="eastAsia"/>
          <w:sz w:val="24"/>
          <w:szCs w:val="24"/>
        </w:rPr>
        <w:t>、「保存」を押下してください。</w:t>
      </w:r>
    </w:p>
    <w:p w14:paraId="3596FCDE" w14:textId="5B39DEEE" w:rsidR="00480637" w:rsidRPr="005407CA" w:rsidRDefault="00F32DDA" w:rsidP="00BE038B">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F9A2343" wp14:editId="63AC9065">
            <wp:extent cx="5417441" cy="2156637"/>
            <wp:effectExtent l="57150" t="76200" r="50165" b="7239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57822" cy="2172712"/>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10060" w:type="dxa"/>
        <w:tblLook w:val="04A0" w:firstRow="1" w:lastRow="0" w:firstColumn="1" w:lastColumn="0" w:noHBand="0" w:noVBand="1"/>
      </w:tblPr>
      <w:tblGrid>
        <w:gridCol w:w="2689"/>
        <w:gridCol w:w="7371"/>
      </w:tblGrid>
      <w:tr w:rsidR="00480637" w:rsidRPr="005407CA" w14:paraId="13010AF4" w14:textId="77777777" w:rsidTr="00480637">
        <w:tc>
          <w:tcPr>
            <w:tcW w:w="2689" w:type="dxa"/>
          </w:tcPr>
          <w:p w14:paraId="0A3C3842" w14:textId="60C9E73D"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所属ゲートウェイ</w:t>
            </w:r>
          </w:p>
        </w:tc>
        <w:tc>
          <w:tcPr>
            <w:tcW w:w="7371" w:type="dxa"/>
          </w:tcPr>
          <w:p w14:paraId="4346ED0E" w14:textId="60B243B7"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初期導入編で選択したゲートウェイが設定されています。原則、変更はしません。</w:t>
            </w:r>
          </w:p>
        </w:tc>
      </w:tr>
      <w:tr w:rsidR="00480637" w:rsidRPr="005407CA" w14:paraId="4BFA8C98" w14:textId="77777777" w:rsidTr="00480637">
        <w:tc>
          <w:tcPr>
            <w:tcW w:w="2689" w:type="dxa"/>
          </w:tcPr>
          <w:p w14:paraId="2A0DF674" w14:textId="5CEB965B"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名称</w:t>
            </w:r>
          </w:p>
        </w:tc>
        <w:tc>
          <w:tcPr>
            <w:tcW w:w="7371" w:type="dxa"/>
          </w:tcPr>
          <w:p w14:paraId="74B48260" w14:textId="01C4E1A5"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初期導入編で設定した名称が設定されています。必要に応じて修正をしてください。</w:t>
            </w:r>
          </w:p>
        </w:tc>
      </w:tr>
      <w:tr w:rsidR="00480637" w:rsidRPr="005407CA" w14:paraId="1CF76A46" w14:textId="77777777" w:rsidTr="00480637">
        <w:tc>
          <w:tcPr>
            <w:tcW w:w="2689" w:type="dxa"/>
          </w:tcPr>
          <w:p w14:paraId="65F07676" w14:textId="0EEAAB59"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w:t>
            </w:r>
          </w:p>
        </w:tc>
        <w:tc>
          <w:tcPr>
            <w:tcW w:w="7371" w:type="dxa"/>
          </w:tcPr>
          <w:p w14:paraId="54FD8580" w14:textId="41BAE8C4"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初期導入編で設定した外線番号が設定されています。原則、変更はしません。</w:t>
            </w:r>
          </w:p>
        </w:tc>
      </w:tr>
      <w:tr w:rsidR="00480637" w:rsidRPr="005407CA" w14:paraId="44E1C020" w14:textId="77777777" w:rsidTr="00480637">
        <w:tc>
          <w:tcPr>
            <w:tcW w:w="2689" w:type="dxa"/>
          </w:tcPr>
          <w:p w14:paraId="5AB4D30C" w14:textId="30F607E3" w:rsidR="00480637"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着信先</w:t>
            </w:r>
          </w:p>
        </w:tc>
        <w:tc>
          <w:tcPr>
            <w:tcW w:w="7371" w:type="dxa"/>
          </w:tcPr>
          <w:p w14:paraId="668B060D" w14:textId="42151F0C" w:rsidR="00D33F4D"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該当の外線番号に対して入ってきた着信呼を、さらにどこに着信させるか選択します。</w:t>
            </w:r>
            <w:r w:rsidR="00D33F4D" w:rsidRPr="005407CA">
              <w:rPr>
                <w:rFonts w:ascii="游ゴシック" w:eastAsia="游ゴシック" w:hAnsi="游ゴシック" w:hint="eastAsia"/>
                <w:b/>
                <w:sz w:val="24"/>
                <w:szCs w:val="24"/>
              </w:rPr>
              <w:t>選択可能な着信先は</w:t>
            </w:r>
            <w:proofErr w:type="spellStart"/>
            <w:r w:rsidR="00D33F4D" w:rsidRPr="005407CA">
              <w:rPr>
                <w:rFonts w:ascii="游ゴシック" w:eastAsia="游ゴシック" w:hAnsi="游ゴシック" w:hint="eastAsia"/>
                <w:b/>
                <w:sz w:val="24"/>
                <w:szCs w:val="24"/>
              </w:rPr>
              <w:t>BlueBean</w:t>
            </w:r>
            <w:proofErr w:type="spellEnd"/>
            <w:r w:rsidR="00D33F4D" w:rsidRPr="005407CA">
              <w:rPr>
                <w:rFonts w:ascii="游ゴシック" w:eastAsia="游ゴシック" w:hAnsi="游ゴシック" w:hint="eastAsia"/>
                <w:b/>
                <w:sz w:val="24"/>
                <w:szCs w:val="24"/>
              </w:rPr>
              <w:t>に</w:t>
            </w:r>
            <w:r w:rsidR="008C3B15">
              <w:rPr>
                <w:rFonts w:ascii="游ゴシック" w:eastAsia="游ゴシック" w:hAnsi="游ゴシック" w:hint="eastAsia"/>
                <w:b/>
                <w:sz w:val="24"/>
                <w:szCs w:val="24"/>
              </w:rPr>
              <w:t>すでに</w:t>
            </w:r>
            <w:r w:rsidR="00D33F4D" w:rsidRPr="005407CA">
              <w:rPr>
                <w:rFonts w:ascii="游ゴシック" w:eastAsia="游ゴシック" w:hAnsi="游ゴシック" w:hint="eastAsia"/>
                <w:b/>
                <w:sz w:val="24"/>
                <w:szCs w:val="24"/>
              </w:rPr>
              <w:t>設定されている「内線番号」「自動音声（IVR）」「作業グループ（ACD）」になります。</w:t>
            </w:r>
          </w:p>
          <w:p w14:paraId="66116878" w14:textId="6F30340F" w:rsidR="00C54BC7" w:rsidRPr="005407CA" w:rsidRDefault="00480637" w:rsidP="005407CA">
            <w:pPr>
              <w:widowControl/>
              <w:spacing w:line="400" w:lineRule="exact"/>
              <w:rPr>
                <w:rFonts w:ascii="游ゴシック" w:eastAsia="游ゴシック" w:hAnsi="游ゴシック"/>
                <w:b/>
                <w:sz w:val="24"/>
                <w:szCs w:val="24"/>
              </w:rPr>
            </w:pPr>
            <w:r w:rsidRPr="005407CA">
              <w:rPr>
                <w:rFonts w:ascii="游ゴシック" w:eastAsia="游ゴシック" w:hAnsi="游ゴシック" w:hint="eastAsia"/>
                <w:b/>
                <w:sz w:val="24"/>
                <w:szCs w:val="24"/>
              </w:rPr>
              <w:t>※複数選択はできません。</w:t>
            </w:r>
          </w:p>
        </w:tc>
      </w:tr>
      <w:tr w:rsidR="00480637" w:rsidRPr="005407CA" w14:paraId="5F1614A6" w14:textId="77777777" w:rsidTr="00480637">
        <w:tc>
          <w:tcPr>
            <w:tcW w:w="2689" w:type="dxa"/>
          </w:tcPr>
          <w:p w14:paraId="2394611F" w14:textId="74A1E287"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所属業務</w:t>
            </w:r>
          </w:p>
        </w:tc>
        <w:tc>
          <w:tcPr>
            <w:tcW w:w="7371" w:type="dxa"/>
          </w:tcPr>
          <w:p w14:paraId="0E5E9F68" w14:textId="16B3C290"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着信時に、オペレーター画面で表示されるポップアップに記載される業務を選択します。※着信先の業務が1つの場合のみ設定をしてください。</w:t>
            </w:r>
          </w:p>
        </w:tc>
      </w:tr>
      <w:tr w:rsidR="00480637" w:rsidRPr="005407CA" w14:paraId="0EF81FAD" w14:textId="77777777" w:rsidTr="00480637">
        <w:tc>
          <w:tcPr>
            <w:tcW w:w="2689" w:type="dxa"/>
          </w:tcPr>
          <w:p w14:paraId="6D230329" w14:textId="78C86B6D"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通知番号選択プレフィックス</w:t>
            </w:r>
          </w:p>
        </w:tc>
        <w:tc>
          <w:tcPr>
            <w:tcW w:w="7371" w:type="dxa"/>
          </w:tcPr>
          <w:p w14:paraId="733D3A72" w14:textId="12DEEE85" w:rsidR="00480637" w:rsidRPr="005407CA" w:rsidRDefault="00F41DC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設定は不要です。</w:t>
            </w:r>
          </w:p>
        </w:tc>
      </w:tr>
      <w:tr w:rsidR="00480637" w:rsidRPr="005407CA" w14:paraId="1FE0A616" w14:textId="77777777" w:rsidTr="00480637">
        <w:tc>
          <w:tcPr>
            <w:tcW w:w="2689" w:type="dxa"/>
          </w:tcPr>
          <w:p w14:paraId="5FE3F7DA" w14:textId="44683F49" w:rsidR="00480637" w:rsidRPr="005407CA" w:rsidRDefault="0048063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7371" w:type="dxa"/>
          </w:tcPr>
          <w:p w14:paraId="47A85564" w14:textId="0D37B76C" w:rsidR="00480637" w:rsidRPr="005407CA" w:rsidRDefault="00F41DC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メモ欄です。外線番号一覧画面に表示されます。</w:t>
            </w:r>
          </w:p>
        </w:tc>
      </w:tr>
    </w:tbl>
    <w:p w14:paraId="271E3C62" w14:textId="4DFF4D93" w:rsidR="00751634" w:rsidRPr="005407CA" w:rsidRDefault="00751634" w:rsidP="005407CA">
      <w:pPr>
        <w:widowControl/>
        <w:spacing w:line="400" w:lineRule="exact"/>
        <w:rPr>
          <w:rFonts w:ascii="游ゴシック" w:eastAsia="游ゴシック" w:hAnsi="游ゴシック"/>
          <w:sz w:val="24"/>
          <w:szCs w:val="24"/>
        </w:rPr>
      </w:pPr>
    </w:p>
    <w:p w14:paraId="4ED0A114" w14:textId="77777777" w:rsidR="00751634" w:rsidRPr="00BE038B" w:rsidRDefault="00751634" w:rsidP="00BE038B">
      <w:pPr>
        <w:widowControl/>
        <w:spacing w:line="480" w:lineRule="exact"/>
        <w:rPr>
          <w:rFonts w:ascii="ＭＳ Ｐゴシック" w:eastAsia="ＭＳ Ｐゴシック" w:hAnsi="ＭＳ Ｐゴシック"/>
          <w:b/>
          <w:sz w:val="28"/>
          <w:szCs w:val="28"/>
        </w:rPr>
      </w:pPr>
      <w:r w:rsidRPr="00BE038B">
        <w:rPr>
          <w:rFonts w:ascii="ＭＳ Ｐゴシック" w:eastAsia="ＭＳ Ｐゴシック" w:hAnsi="ＭＳ Ｐゴシック" w:hint="eastAsia"/>
          <w:b/>
          <w:sz w:val="28"/>
          <w:szCs w:val="28"/>
        </w:rPr>
        <w:t>◆ポイント</w:t>
      </w:r>
    </w:p>
    <w:p w14:paraId="147A4E89" w14:textId="41D245E1" w:rsidR="00751634" w:rsidRPr="005407CA" w:rsidRDefault="00751634" w:rsidP="00BE038B">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外線番号の次の着信先</w:t>
      </w:r>
      <w:r w:rsidR="0048456C">
        <w:rPr>
          <w:rFonts w:ascii="游ゴシック" w:eastAsia="游ゴシック" w:hAnsi="游ゴシック" w:hint="eastAsia"/>
          <w:sz w:val="24"/>
          <w:szCs w:val="24"/>
        </w:rPr>
        <w:t>をまだ作成していない</w:t>
      </w:r>
      <w:r w:rsidRPr="005407CA">
        <w:rPr>
          <w:rFonts w:ascii="游ゴシック" w:eastAsia="游ゴシック" w:hAnsi="游ゴシック" w:hint="eastAsia"/>
          <w:sz w:val="24"/>
          <w:szCs w:val="24"/>
        </w:rPr>
        <w:t>場合は、作成後に</w:t>
      </w:r>
      <w:r w:rsidR="0048456C">
        <w:rPr>
          <w:rFonts w:ascii="游ゴシック" w:eastAsia="游ゴシック" w:hAnsi="游ゴシック" w:hint="eastAsia"/>
          <w:sz w:val="24"/>
          <w:szCs w:val="24"/>
        </w:rPr>
        <w:t>忘れず</w:t>
      </w:r>
      <w:r w:rsidR="00657002">
        <w:rPr>
          <w:rFonts w:ascii="游ゴシック" w:eastAsia="游ゴシック" w:hAnsi="游ゴシック" w:hint="eastAsia"/>
          <w:sz w:val="24"/>
          <w:szCs w:val="24"/>
        </w:rPr>
        <w:t>この</w:t>
      </w:r>
      <w:r w:rsidRPr="005407CA">
        <w:rPr>
          <w:rFonts w:ascii="游ゴシック" w:eastAsia="游ゴシック" w:hAnsi="游ゴシック" w:hint="eastAsia"/>
          <w:sz w:val="24"/>
          <w:szCs w:val="24"/>
        </w:rPr>
        <w:t>設定を行ってください</w:t>
      </w:r>
      <w:r w:rsidR="0048456C">
        <w:rPr>
          <w:rFonts w:ascii="游ゴシック" w:eastAsia="游ゴシック" w:hAnsi="游ゴシック" w:hint="eastAsia"/>
          <w:sz w:val="24"/>
          <w:szCs w:val="24"/>
        </w:rPr>
        <w:t>。</w:t>
      </w:r>
    </w:p>
    <w:p w14:paraId="04A1C40B" w14:textId="0A44897B" w:rsidR="00770197" w:rsidRPr="00BE038B" w:rsidRDefault="00570287" w:rsidP="00BE038B">
      <w:pPr>
        <w:pStyle w:val="10"/>
        <w:spacing w:line="480" w:lineRule="exact"/>
        <w:rPr>
          <w:rStyle w:val="ab"/>
          <w:rFonts w:hAnsi="ＭＳ Ｐゴシック"/>
          <w:sz w:val="28"/>
          <w:szCs w:val="28"/>
        </w:rPr>
      </w:pPr>
      <w:bookmarkStart w:id="12" w:name="_8．自動音声（IVR）"/>
      <w:bookmarkStart w:id="13" w:name="_Toc40349387"/>
      <w:bookmarkEnd w:id="12"/>
      <w:r>
        <w:rPr>
          <w:rStyle w:val="ab"/>
          <w:rFonts w:hAnsi="ＭＳ Ｐゴシック" w:hint="eastAsia"/>
          <w:sz w:val="28"/>
          <w:szCs w:val="28"/>
        </w:rPr>
        <w:lastRenderedPageBreak/>
        <w:t>8</w:t>
      </w:r>
      <w:r w:rsidR="00114E26" w:rsidRPr="00BE038B">
        <w:rPr>
          <w:rStyle w:val="ab"/>
          <w:rFonts w:hAnsi="ＭＳ Ｐゴシック" w:hint="eastAsia"/>
          <w:sz w:val="28"/>
          <w:szCs w:val="28"/>
        </w:rPr>
        <w:t>．自動音声（IVR）</w:t>
      </w:r>
      <w:bookmarkEnd w:id="13"/>
    </w:p>
    <w:p w14:paraId="57BCEDFC" w14:textId="076C2763" w:rsidR="00770197" w:rsidRDefault="00770197" w:rsidP="005407CA">
      <w:pPr>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自動音声（IVR）を設定することで、オペレーターに繋がる前に着信呼の振り分けができます。</w:t>
      </w:r>
    </w:p>
    <w:p w14:paraId="5B2FC66C" w14:textId="77777777" w:rsidR="00E6257E" w:rsidRPr="005407CA" w:rsidRDefault="00E6257E" w:rsidP="005407CA">
      <w:pPr>
        <w:spacing w:line="400" w:lineRule="exact"/>
        <w:rPr>
          <w:rFonts w:ascii="游ゴシック" w:eastAsia="游ゴシック" w:hAnsi="游ゴシック"/>
          <w:sz w:val="24"/>
          <w:szCs w:val="24"/>
        </w:rPr>
      </w:pPr>
    </w:p>
    <w:p w14:paraId="537AD368" w14:textId="662152F0" w:rsidR="00136C96" w:rsidRPr="008C3B15" w:rsidRDefault="008C3B15" w:rsidP="005407CA">
      <w:pPr>
        <w:widowControl/>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w:t>
      </w:r>
      <w:r w:rsidR="004C40A9" w:rsidRPr="008C3B15">
        <w:rPr>
          <w:rFonts w:ascii="游ゴシック" w:eastAsia="游ゴシック" w:hAnsi="游ゴシック" w:hint="eastAsia"/>
          <w:b/>
          <w:sz w:val="24"/>
          <w:szCs w:val="24"/>
        </w:rPr>
        <w:t>自動音声（IVR）の仕組み</w:t>
      </w:r>
      <w:r>
        <w:rPr>
          <w:rFonts w:ascii="游ゴシック" w:eastAsia="游ゴシック" w:hAnsi="游ゴシック" w:hint="eastAsia"/>
          <w:b/>
          <w:sz w:val="24"/>
          <w:szCs w:val="24"/>
        </w:rPr>
        <w:t>】</w:t>
      </w:r>
    </w:p>
    <w:p w14:paraId="3428CC87" w14:textId="0FED4820" w:rsidR="00B17F83" w:rsidRPr="005407CA" w:rsidRDefault="00B17F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IVRは</w:t>
      </w:r>
      <w:r w:rsidR="00B525D9" w:rsidRPr="005407CA">
        <w:rPr>
          <w:rFonts w:ascii="游ゴシック" w:eastAsia="游ゴシック" w:hAnsi="游ゴシック" w:hint="eastAsia"/>
          <w:sz w:val="24"/>
          <w:szCs w:val="24"/>
        </w:rPr>
        <w:t>メインIVRとサブIVRで構成されています。サブIVR</w:t>
      </w:r>
      <w:r w:rsidR="00C54BC7">
        <w:rPr>
          <w:rFonts w:ascii="游ゴシック" w:eastAsia="游ゴシック" w:hAnsi="游ゴシック" w:hint="eastAsia"/>
          <w:sz w:val="24"/>
          <w:szCs w:val="24"/>
        </w:rPr>
        <w:t>の</w:t>
      </w:r>
      <w:r w:rsidR="00B525D9" w:rsidRPr="005407CA">
        <w:rPr>
          <w:rFonts w:ascii="游ゴシック" w:eastAsia="游ゴシック" w:hAnsi="游ゴシック" w:hint="eastAsia"/>
          <w:sz w:val="24"/>
          <w:szCs w:val="24"/>
        </w:rPr>
        <w:t>設定</w:t>
      </w:r>
      <w:r w:rsidR="00C54BC7">
        <w:rPr>
          <w:rFonts w:ascii="游ゴシック" w:eastAsia="游ゴシック" w:hAnsi="游ゴシック" w:hint="eastAsia"/>
          <w:sz w:val="24"/>
          <w:szCs w:val="24"/>
        </w:rPr>
        <w:t>は行わなくて</w:t>
      </w:r>
      <w:r w:rsidR="00B525D9" w:rsidRPr="005407CA">
        <w:rPr>
          <w:rFonts w:ascii="游ゴシック" w:eastAsia="游ゴシック" w:hAnsi="游ゴシック" w:hint="eastAsia"/>
          <w:sz w:val="24"/>
          <w:szCs w:val="24"/>
        </w:rPr>
        <w:t>もご利用いただけます。</w:t>
      </w:r>
    </w:p>
    <w:p w14:paraId="534F01C0" w14:textId="7A6905E0" w:rsidR="00136C96" w:rsidRPr="005407CA" w:rsidRDefault="00543468" w:rsidP="005407CA">
      <w:pPr>
        <w:widowControl/>
        <w:spacing w:line="400" w:lineRule="exact"/>
        <w:rPr>
          <w:rFonts w:ascii="游ゴシック" w:eastAsia="游ゴシック" w:hAnsi="游ゴシック"/>
          <w:sz w:val="24"/>
          <w:szCs w:val="24"/>
        </w:rPr>
      </w:pPr>
      <w:r w:rsidRPr="008C3B15">
        <w:rPr>
          <w:rFonts w:ascii="游ゴシック" w:eastAsia="游ゴシック" w:hAnsi="游ゴシック" w:hint="eastAsia"/>
          <w:b/>
          <w:sz w:val="24"/>
          <w:szCs w:val="24"/>
        </w:rPr>
        <w:t>メインIVR</w:t>
      </w:r>
      <w:r w:rsidRPr="005407CA">
        <w:rPr>
          <w:rFonts w:ascii="游ゴシック" w:eastAsia="游ゴシック" w:hAnsi="游ゴシック" w:hint="eastAsia"/>
          <w:sz w:val="24"/>
          <w:szCs w:val="24"/>
        </w:rPr>
        <w:t>：</w:t>
      </w:r>
      <w:r w:rsidR="00136C96" w:rsidRPr="005407CA">
        <w:rPr>
          <w:rFonts w:ascii="游ゴシック" w:eastAsia="游ゴシック" w:hAnsi="游ゴシック" w:hint="eastAsia"/>
          <w:sz w:val="24"/>
          <w:szCs w:val="24"/>
        </w:rPr>
        <w:t>同一内部番号を複数作成することで、日時</w:t>
      </w:r>
      <w:r w:rsidR="00E417C8">
        <w:rPr>
          <w:rFonts w:ascii="游ゴシック" w:eastAsia="游ゴシック" w:hAnsi="游ゴシック" w:hint="eastAsia"/>
          <w:sz w:val="24"/>
          <w:szCs w:val="24"/>
        </w:rPr>
        <w:t>を指定して</w:t>
      </w:r>
      <w:r w:rsidR="00136C96" w:rsidRPr="005407CA">
        <w:rPr>
          <w:rFonts w:ascii="游ゴシック" w:eastAsia="游ゴシック" w:hAnsi="游ゴシック" w:hint="eastAsia"/>
          <w:sz w:val="24"/>
          <w:szCs w:val="24"/>
        </w:rPr>
        <w:t>着信呼</w:t>
      </w:r>
      <w:r w:rsidR="00E417C8">
        <w:rPr>
          <w:rFonts w:ascii="游ゴシック" w:eastAsia="游ゴシック" w:hAnsi="游ゴシック" w:hint="eastAsia"/>
          <w:sz w:val="24"/>
          <w:szCs w:val="24"/>
        </w:rPr>
        <w:t>の</w:t>
      </w:r>
      <w:r w:rsidR="00136C96" w:rsidRPr="005407CA">
        <w:rPr>
          <w:rFonts w:ascii="游ゴシック" w:eastAsia="游ゴシック" w:hAnsi="游ゴシック" w:hint="eastAsia"/>
          <w:sz w:val="24"/>
          <w:szCs w:val="24"/>
        </w:rPr>
        <w:t>振り分けを行うことができます。</w:t>
      </w:r>
    </w:p>
    <w:p w14:paraId="00894065" w14:textId="7CF046ED" w:rsidR="00543468" w:rsidRPr="005407CA" w:rsidRDefault="00543468" w:rsidP="005407CA">
      <w:pPr>
        <w:widowControl/>
        <w:spacing w:line="400" w:lineRule="exact"/>
        <w:rPr>
          <w:rFonts w:ascii="游ゴシック" w:eastAsia="游ゴシック" w:hAnsi="游ゴシック"/>
          <w:sz w:val="24"/>
          <w:szCs w:val="24"/>
        </w:rPr>
      </w:pPr>
      <w:r w:rsidRPr="008C3B15">
        <w:rPr>
          <w:rFonts w:ascii="游ゴシック" w:eastAsia="游ゴシック" w:hAnsi="游ゴシック" w:hint="eastAsia"/>
          <w:b/>
          <w:sz w:val="24"/>
          <w:szCs w:val="24"/>
        </w:rPr>
        <w:t>サブIVR</w:t>
      </w:r>
      <w:r w:rsidRPr="005407CA">
        <w:rPr>
          <w:rFonts w:ascii="游ゴシック" w:eastAsia="游ゴシック" w:hAnsi="游ゴシック" w:hint="eastAsia"/>
          <w:sz w:val="24"/>
          <w:szCs w:val="24"/>
        </w:rPr>
        <w:t>：メインIVRに入った着信呼を、顧客のダイヤルボタン操作で振り分けを行うことができます。</w:t>
      </w:r>
    </w:p>
    <w:p w14:paraId="27115352" w14:textId="1C97189D" w:rsidR="00770197" w:rsidRDefault="00914DA7"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以下の画像は例です。</w:t>
      </w:r>
    </w:p>
    <w:p w14:paraId="6B97ED90" w14:textId="77777777" w:rsidR="00914DA7" w:rsidRPr="005407CA" w:rsidRDefault="00914DA7" w:rsidP="005407CA">
      <w:pPr>
        <w:widowControl/>
        <w:spacing w:line="400" w:lineRule="exact"/>
        <w:rPr>
          <w:rFonts w:ascii="游ゴシック" w:eastAsia="游ゴシック" w:hAnsi="游ゴシック"/>
          <w:sz w:val="24"/>
          <w:szCs w:val="24"/>
        </w:rPr>
      </w:pPr>
    </w:p>
    <w:p w14:paraId="3161F98A" w14:textId="2E4DD105" w:rsidR="00770197" w:rsidRDefault="009F4FE6" w:rsidP="00B21B1D">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C7E3C7F" wp14:editId="616F59FB">
            <wp:extent cx="6515100" cy="3568495"/>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35069" cy="3579432"/>
                    </a:xfrm>
                    <a:prstGeom prst="rect">
                      <a:avLst/>
                    </a:prstGeom>
                    <a:noFill/>
                    <a:ln>
                      <a:noFill/>
                    </a:ln>
                  </pic:spPr>
                </pic:pic>
              </a:graphicData>
            </a:graphic>
          </wp:inline>
        </w:drawing>
      </w:r>
    </w:p>
    <w:p w14:paraId="7A588454" w14:textId="77777777" w:rsidR="00B21B1D" w:rsidRPr="005407CA" w:rsidRDefault="00B21B1D" w:rsidP="00B21B1D">
      <w:pPr>
        <w:widowControl/>
        <w:rPr>
          <w:rFonts w:ascii="游ゴシック" w:eastAsia="游ゴシック" w:hAnsi="游ゴシック"/>
          <w:sz w:val="24"/>
          <w:szCs w:val="24"/>
        </w:rPr>
      </w:pPr>
    </w:p>
    <w:p w14:paraId="36A6E202" w14:textId="77777777"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上記の図の場合、</w:t>
      </w:r>
    </w:p>
    <w:p w14:paraId="33A363D6" w14:textId="703200DF"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・平日10時～17時に来た着信は</w:t>
      </w:r>
      <w:r w:rsidR="00B525D9" w:rsidRPr="005407CA">
        <w:rPr>
          <w:rFonts w:ascii="游ゴシック" w:eastAsia="游ゴシック" w:hAnsi="游ゴシック" w:hint="eastAsia"/>
          <w:sz w:val="24"/>
          <w:szCs w:val="24"/>
        </w:rPr>
        <w:t>サブ</w:t>
      </w:r>
      <w:r w:rsidRPr="005407CA">
        <w:rPr>
          <w:rFonts w:ascii="游ゴシック" w:eastAsia="游ゴシック" w:hAnsi="游ゴシック" w:hint="eastAsia"/>
          <w:sz w:val="24"/>
          <w:szCs w:val="24"/>
        </w:rPr>
        <w:t>IVRを通り、ACDに着信し、</w:t>
      </w:r>
    </w:p>
    <w:p w14:paraId="6578EB3E" w14:textId="4FD23CC8"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・平日17時～20時に来た着信は外部の外線番号に転送し、</w:t>
      </w:r>
    </w:p>
    <w:p w14:paraId="49217542" w14:textId="4F72A96F" w:rsidR="00136C96" w:rsidRPr="005407CA" w:rsidRDefault="00136C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・上記以外の時間（営業時間外）に来た着信は、営業時間外アナウンス後切電します。</w:t>
      </w:r>
    </w:p>
    <w:p w14:paraId="536618B2" w14:textId="59FF2E7F" w:rsidR="00751634" w:rsidRPr="005407CA" w:rsidRDefault="008B5D6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FDE52D6" w14:textId="1466439D" w:rsidR="00751634" w:rsidRPr="00C54BC7" w:rsidRDefault="00570287" w:rsidP="00C54BC7">
      <w:pPr>
        <w:pStyle w:val="10"/>
        <w:spacing w:line="480" w:lineRule="exact"/>
        <w:rPr>
          <w:rStyle w:val="ab"/>
          <w:rFonts w:hAnsi="ＭＳ Ｐゴシック"/>
          <w:sz w:val="28"/>
          <w:szCs w:val="28"/>
        </w:rPr>
      </w:pPr>
      <w:bookmarkStart w:id="14" w:name="_Toc40349388"/>
      <w:r>
        <w:rPr>
          <w:rStyle w:val="ab"/>
          <w:rFonts w:hAnsi="ＭＳ Ｐゴシック" w:hint="eastAsia"/>
          <w:sz w:val="28"/>
          <w:szCs w:val="28"/>
        </w:rPr>
        <w:lastRenderedPageBreak/>
        <w:t>8</w:t>
      </w:r>
      <w:r w:rsidRPr="005B072F">
        <w:rPr>
          <w:rStyle w:val="ab"/>
          <w:rFonts w:hAnsi="ＭＳ Ｐゴシック" w:hint="eastAsia"/>
          <w:sz w:val="28"/>
          <w:szCs w:val="28"/>
        </w:rPr>
        <w:t>．</w:t>
      </w:r>
      <w:r>
        <w:rPr>
          <w:rStyle w:val="ab"/>
          <w:rFonts w:hAnsi="ＭＳ Ｐゴシック" w:hint="eastAsia"/>
          <w:sz w:val="28"/>
          <w:szCs w:val="28"/>
        </w:rPr>
        <w:t>1．</w:t>
      </w:r>
      <w:r w:rsidR="00543468" w:rsidRPr="00C54BC7">
        <w:rPr>
          <w:rStyle w:val="ab"/>
          <w:rFonts w:hAnsi="ＭＳ Ｐゴシック" w:hint="eastAsia"/>
          <w:sz w:val="28"/>
          <w:szCs w:val="28"/>
        </w:rPr>
        <w:t>メインIVR</w:t>
      </w:r>
      <w:r w:rsidR="00751634" w:rsidRPr="00C54BC7">
        <w:rPr>
          <w:rStyle w:val="ab"/>
          <w:rFonts w:hAnsi="ＭＳ Ｐゴシック" w:hint="eastAsia"/>
          <w:sz w:val="28"/>
          <w:szCs w:val="28"/>
        </w:rPr>
        <w:t>新規作成</w:t>
      </w:r>
      <w:bookmarkEnd w:id="14"/>
    </w:p>
    <w:p w14:paraId="1D233FCA" w14:textId="489AE016" w:rsidR="00751634" w:rsidRPr="005407CA" w:rsidRDefault="0075163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まず、日・時・曜日での振り分けを設定します。</w:t>
      </w:r>
    </w:p>
    <w:p w14:paraId="4680A247" w14:textId="77777777" w:rsidR="00751634" w:rsidRPr="005407CA" w:rsidRDefault="00751634" w:rsidP="005407CA">
      <w:pPr>
        <w:widowControl/>
        <w:spacing w:line="400" w:lineRule="exact"/>
        <w:rPr>
          <w:rFonts w:ascii="游ゴシック" w:eastAsia="游ゴシック" w:hAnsi="游ゴシック"/>
          <w:sz w:val="24"/>
          <w:szCs w:val="24"/>
        </w:rPr>
      </w:pPr>
    </w:p>
    <w:p w14:paraId="6AB3AE4C" w14:textId="0ECE586E" w:rsidR="00C65FA3" w:rsidRPr="005407CA" w:rsidRDefault="00C65FA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1）管理画面より、システム設定＞自動音声（IVR）＞自動音声（IVR）設定に入ります。</w:t>
      </w:r>
    </w:p>
    <w:p w14:paraId="5EFF6C07" w14:textId="17E50E7D" w:rsidR="00114E26" w:rsidRPr="005407CA" w:rsidRDefault="00211624" w:rsidP="005B072F">
      <w:pPr>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AF04C9C" wp14:editId="431BC0AA">
            <wp:extent cx="6355080" cy="2210613"/>
            <wp:effectExtent l="57150" t="76200" r="64770" b="75565"/>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18661" cy="2232730"/>
                    </a:xfrm>
                    <a:prstGeom prst="rect">
                      <a:avLst/>
                    </a:prstGeom>
                    <a:noFill/>
                    <a:ln>
                      <a:noFill/>
                    </a:ln>
                    <a:effectLst>
                      <a:outerShdw blurRad="63500" algn="t" rotWithShape="0">
                        <a:prstClr val="black">
                          <a:alpha val="40000"/>
                        </a:prstClr>
                      </a:outerShdw>
                    </a:effectLst>
                  </pic:spPr>
                </pic:pic>
              </a:graphicData>
            </a:graphic>
          </wp:inline>
        </w:drawing>
      </w:r>
    </w:p>
    <w:p w14:paraId="17913FA6" w14:textId="4DDEA8AE" w:rsidR="00295B6C" w:rsidRPr="005407CA" w:rsidRDefault="00295B6C" w:rsidP="005407CA">
      <w:pPr>
        <w:widowControl/>
        <w:spacing w:line="400" w:lineRule="exact"/>
        <w:rPr>
          <w:rFonts w:ascii="游ゴシック" w:eastAsia="游ゴシック" w:hAnsi="游ゴシック"/>
          <w:sz w:val="24"/>
          <w:szCs w:val="24"/>
        </w:rPr>
      </w:pPr>
    </w:p>
    <w:p w14:paraId="505BE500" w14:textId="706D1D6B"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2）自動音声（IVR）設定より、新規作成に入ります。</w:t>
      </w:r>
    </w:p>
    <w:p w14:paraId="62FFF84A" w14:textId="4074B5E1" w:rsidR="00B86296" w:rsidRPr="005407CA" w:rsidRDefault="002C2815"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85B1608" wp14:editId="381F501E">
            <wp:extent cx="6390005" cy="1339446"/>
            <wp:effectExtent l="57150" t="76200" r="48895" b="704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21396" cy="1346026"/>
                    </a:xfrm>
                    <a:prstGeom prst="rect">
                      <a:avLst/>
                    </a:prstGeom>
                    <a:noFill/>
                    <a:ln>
                      <a:noFill/>
                    </a:ln>
                    <a:effectLst>
                      <a:outerShdw blurRad="63500" algn="t" rotWithShape="0">
                        <a:prstClr val="black">
                          <a:alpha val="40000"/>
                        </a:prstClr>
                      </a:outerShdw>
                    </a:effectLst>
                  </pic:spPr>
                </pic:pic>
              </a:graphicData>
            </a:graphic>
          </wp:inline>
        </w:drawing>
      </w:r>
    </w:p>
    <w:p w14:paraId="7F742084" w14:textId="2643DEFA" w:rsidR="00B86296" w:rsidRPr="005407CA" w:rsidRDefault="00B86296" w:rsidP="005407CA">
      <w:pPr>
        <w:widowControl/>
        <w:spacing w:line="400" w:lineRule="exact"/>
        <w:rPr>
          <w:rFonts w:ascii="游ゴシック" w:eastAsia="游ゴシック" w:hAnsi="游ゴシック"/>
          <w:sz w:val="24"/>
          <w:szCs w:val="24"/>
        </w:rPr>
      </w:pPr>
    </w:p>
    <w:p w14:paraId="14CDF191" w14:textId="250B10F3" w:rsidR="00B86296" w:rsidRPr="005852FA" w:rsidRDefault="00B86296" w:rsidP="005852FA">
      <w:pPr>
        <w:widowControl/>
        <w:spacing w:line="480" w:lineRule="exact"/>
        <w:rPr>
          <w:rFonts w:ascii="ＭＳ Ｐゴシック" w:eastAsia="ＭＳ Ｐゴシック" w:hAnsi="ＭＳ Ｐゴシック"/>
          <w:sz w:val="28"/>
          <w:szCs w:val="28"/>
        </w:rPr>
      </w:pPr>
      <w:r w:rsidRPr="005852FA">
        <w:rPr>
          <w:rFonts w:ascii="ＭＳ Ｐゴシック" w:eastAsia="ＭＳ Ｐゴシック" w:hAnsi="ＭＳ Ｐゴシック" w:hint="eastAsia"/>
          <w:sz w:val="28"/>
          <w:szCs w:val="28"/>
        </w:rPr>
        <w:t>◆注意</w:t>
      </w:r>
    </w:p>
    <w:p w14:paraId="5861EDEC" w14:textId="412A2688"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デフォルトで入っている内部番号「7000」の</w:t>
      </w:r>
      <w:r w:rsidR="00666BD4" w:rsidRPr="005407CA">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IVRには、デフォルト</w:t>
      </w:r>
      <w:r w:rsidR="00F92BD6" w:rsidRPr="005407CA">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音声</w:t>
      </w:r>
      <w:r w:rsidR="00F92BD6" w:rsidRPr="005407CA">
        <w:rPr>
          <w:rFonts w:ascii="游ゴシック" w:eastAsia="游ゴシック" w:hAnsi="游ゴシック" w:hint="eastAsia"/>
          <w:sz w:val="24"/>
          <w:szCs w:val="24"/>
        </w:rPr>
        <w:t>ファイル</w:t>
      </w:r>
      <w:r w:rsidRPr="005407CA">
        <w:rPr>
          <w:rFonts w:ascii="游ゴシック" w:eastAsia="游ゴシック" w:hAnsi="游ゴシック" w:hint="eastAsia"/>
          <w:sz w:val="24"/>
          <w:szCs w:val="24"/>
        </w:rPr>
        <w:t>が登録されています。</w:t>
      </w:r>
    </w:p>
    <w:p w14:paraId="43CA2707" w14:textId="69D38351"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（音声内容：「お電話ありがとうございます。これからオペレーターにお繋ぎしますので、このままお待ちください。」）</w:t>
      </w:r>
    </w:p>
    <w:p w14:paraId="0B950C3A" w14:textId="3F0DF04E" w:rsidR="00B86296" w:rsidRPr="005407CA" w:rsidRDefault="00B862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内部番号「7000」</w:t>
      </w:r>
      <w:r w:rsidR="00C559BD" w:rsidRPr="005407CA">
        <w:rPr>
          <w:rFonts w:ascii="游ゴシック" w:eastAsia="游ゴシック" w:hAnsi="游ゴシック" w:hint="eastAsia"/>
          <w:sz w:val="24"/>
          <w:szCs w:val="24"/>
        </w:rPr>
        <w:t>の</w:t>
      </w:r>
      <w:r w:rsidR="00666BD4" w:rsidRPr="005407CA">
        <w:rPr>
          <w:rFonts w:ascii="游ゴシック" w:eastAsia="游ゴシック" w:hAnsi="游ゴシック" w:hint="eastAsia"/>
          <w:sz w:val="24"/>
          <w:szCs w:val="24"/>
        </w:rPr>
        <w:t>メイン</w:t>
      </w:r>
      <w:r w:rsidR="00C559BD" w:rsidRPr="005407CA">
        <w:rPr>
          <w:rFonts w:ascii="游ゴシック" w:eastAsia="游ゴシック" w:hAnsi="游ゴシック"/>
          <w:sz w:val="24"/>
          <w:szCs w:val="24"/>
        </w:rPr>
        <w:t>IVR</w:t>
      </w:r>
      <w:r w:rsidRPr="005407CA">
        <w:rPr>
          <w:rFonts w:ascii="游ゴシック" w:eastAsia="游ゴシック" w:hAnsi="游ゴシック" w:hint="eastAsia"/>
          <w:sz w:val="24"/>
          <w:szCs w:val="24"/>
        </w:rPr>
        <w:t>を削除、または音声の差し替えを</w:t>
      </w:r>
      <w:r w:rsidR="00C47AEA" w:rsidRPr="005407CA">
        <w:rPr>
          <w:rFonts w:ascii="游ゴシック" w:eastAsia="游ゴシック" w:hAnsi="游ゴシック" w:hint="eastAsia"/>
          <w:sz w:val="24"/>
          <w:szCs w:val="24"/>
        </w:rPr>
        <w:t>行う</w:t>
      </w:r>
      <w:r w:rsidRPr="005407CA">
        <w:rPr>
          <w:rFonts w:ascii="游ゴシック" w:eastAsia="游ゴシック" w:hAnsi="游ゴシック" w:hint="eastAsia"/>
          <w:sz w:val="24"/>
          <w:szCs w:val="24"/>
        </w:rPr>
        <w:t>と、デフォルト</w:t>
      </w:r>
      <w:r w:rsidR="00F92BD6" w:rsidRPr="005407CA">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音声</w:t>
      </w:r>
      <w:r w:rsidR="00F92BD6" w:rsidRPr="005407CA">
        <w:rPr>
          <w:rFonts w:ascii="游ゴシック" w:eastAsia="游ゴシック" w:hAnsi="游ゴシック" w:hint="eastAsia"/>
          <w:sz w:val="24"/>
          <w:szCs w:val="24"/>
        </w:rPr>
        <w:t>ファイル</w:t>
      </w:r>
      <w:r w:rsidRPr="005407CA">
        <w:rPr>
          <w:rFonts w:ascii="游ゴシック" w:eastAsia="游ゴシック" w:hAnsi="游ゴシック" w:hint="eastAsia"/>
          <w:sz w:val="24"/>
          <w:szCs w:val="24"/>
        </w:rPr>
        <w:t>が消えてしまいますのでご注意ください。</w:t>
      </w:r>
    </w:p>
    <w:p w14:paraId="3A437CB3" w14:textId="77777777" w:rsidR="00295B6C" w:rsidRPr="005407CA" w:rsidRDefault="00295B6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4A13BE1C" w14:textId="509AE5D4" w:rsidR="00295B6C" w:rsidRPr="005407CA" w:rsidRDefault="004C40A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F14D48" w:rsidRPr="005407CA">
        <w:rPr>
          <w:rFonts w:ascii="游ゴシック" w:eastAsia="游ゴシック" w:hAnsi="游ゴシック" w:hint="eastAsia"/>
          <w:sz w:val="24"/>
          <w:szCs w:val="24"/>
        </w:rPr>
        <w:t>新規自動音声（IVR）作成が表示されます。</w:t>
      </w:r>
    </w:p>
    <w:p w14:paraId="13A13B25" w14:textId="560523F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以下の表を参考に入力し、「保存」を押下してください。</w:t>
      </w:r>
    </w:p>
    <w:p w14:paraId="1E423DAF" w14:textId="26DFF792"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※次ページに音声ファイルと転送先の有無による挙動一覧があります。あわせてご確認ください。</w:t>
      </w:r>
    </w:p>
    <w:p w14:paraId="27716131" w14:textId="032615C0" w:rsidR="008E4B5C" w:rsidRPr="005407CA" w:rsidRDefault="00F14D48" w:rsidP="00F530E8">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0D80ADE" wp14:editId="09027EAE">
            <wp:extent cx="5374643" cy="2369288"/>
            <wp:effectExtent l="57150" t="76200" r="54610" b="6921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9382" cy="2380193"/>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F14D48" w:rsidRPr="005407CA" w14:paraId="27EC97CB" w14:textId="77777777" w:rsidTr="00F530E8">
        <w:tc>
          <w:tcPr>
            <w:tcW w:w="1696" w:type="dxa"/>
          </w:tcPr>
          <w:p w14:paraId="68DAD037" w14:textId="12973B1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内部番号</w:t>
            </w:r>
          </w:p>
        </w:tc>
        <w:tc>
          <w:tcPr>
            <w:tcW w:w="8272" w:type="dxa"/>
          </w:tcPr>
          <w:p w14:paraId="2D72CB43" w14:textId="034ED90C"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7000～7999で設定してください。</w:t>
            </w:r>
          </w:p>
        </w:tc>
      </w:tr>
      <w:tr w:rsidR="00F14D48" w:rsidRPr="005407CA" w14:paraId="2EE2BCAE" w14:textId="77777777" w:rsidTr="00F530E8">
        <w:tc>
          <w:tcPr>
            <w:tcW w:w="1696" w:type="dxa"/>
          </w:tcPr>
          <w:p w14:paraId="3A88010A" w14:textId="6C2385D9"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説明</w:t>
            </w:r>
          </w:p>
        </w:tc>
        <w:tc>
          <w:tcPr>
            <w:tcW w:w="8272" w:type="dxa"/>
          </w:tcPr>
          <w:p w14:paraId="0E9CC29D" w14:textId="58848BBB"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一覧の説明の項目に記載されます。</w:t>
            </w:r>
          </w:p>
        </w:tc>
      </w:tr>
      <w:tr w:rsidR="00F14D48" w:rsidRPr="005407CA" w14:paraId="31184043" w14:textId="77777777" w:rsidTr="00F530E8">
        <w:tc>
          <w:tcPr>
            <w:tcW w:w="1696" w:type="dxa"/>
          </w:tcPr>
          <w:p w14:paraId="4B6D292A" w14:textId="02A9E1CD"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p>
        </w:tc>
        <w:tc>
          <w:tcPr>
            <w:tcW w:w="8272" w:type="dxa"/>
          </w:tcPr>
          <w:p w14:paraId="13023E57" w14:textId="126142FE"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音声アナウンスを</w:t>
            </w:r>
            <w:r w:rsidR="00B525D9" w:rsidRPr="005407CA">
              <w:rPr>
                <w:rFonts w:ascii="游ゴシック" w:eastAsia="游ゴシック" w:hAnsi="游ゴシック" w:hint="eastAsia"/>
                <w:sz w:val="24"/>
                <w:szCs w:val="24"/>
              </w:rPr>
              <w:t>流す</w:t>
            </w:r>
            <w:r w:rsidRPr="005407CA">
              <w:rPr>
                <w:rFonts w:ascii="游ゴシック" w:eastAsia="游ゴシック" w:hAnsi="游ゴシック" w:hint="eastAsia"/>
                <w:sz w:val="24"/>
                <w:szCs w:val="24"/>
              </w:rPr>
              <w:t>場合は</w:t>
            </w:r>
            <w:r w:rsidR="00015726" w:rsidRPr="005407CA">
              <w:rPr>
                <w:rFonts w:ascii="游ゴシック" w:eastAsia="游ゴシック" w:hAnsi="游ゴシック" w:hint="eastAsia"/>
                <w:sz w:val="24"/>
                <w:szCs w:val="24"/>
              </w:rPr>
              <w:t>、音声ファイルを設定してください。</w:t>
            </w:r>
          </w:p>
          <w:p w14:paraId="35D114D0" w14:textId="52D49800" w:rsidR="008F20A1" w:rsidRPr="005407CA" w:rsidRDefault="00EB0BC5"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また、</w:t>
            </w:r>
            <w:r w:rsidR="008E4B5C" w:rsidRPr="005407CA">
              <w:rPr>
                <w:rFonts w:ascii="游ゴシック" w:eastAsia="游ゴシック" w:hAnsi="游ゴシック" w:hint="eastAsia"/>
                <w:sz w:val="24"/>
                <w:szCs w:val="24"/>
              </w:rPr>
              <w:t>サブIVRの</w:t>
            </w:r>
            <w:r w:rsidRPr="005407CA">
              <w:rPr>
                <w:rFonts w:ascii="游ゴシック" w:eastAsia="游ゴシック" w:hAnsi="游ゴシック" w:hint="eastAsia"/>
                <w:sz w:val="24"/>
                <w:szCs w:val="24"/>
              </w:rPr>
              <w:t>設定を行う場合は、「新規のお問合せは</w:t>
            </w:r>
            <w:r w:rsidRPr="005407CA">
              <w:rPr>
                <w:rFonts w:ascii="游ゴシック" w:eastAsia="游ゴシック" w:hAnsi="游ゴシック"/>
                <w:sz w:val="24"/>
                <w:szCs w:val="24"/>
              </w:rPr>
              <w:t>1を、契約中のサービスのお問合せは2を、その他のお問合せは3を押してください。」</w:t>
            </w:r>
            <w:r w:rsidRPr="005407CA">
              <w:rPr>
                <w:rFonts w:ascii="游ゴシック" w:eastAsia="游ゴシック" w:hAnsi="游ゴシック" w:hint="eastAsia"/>
                <w:sz w:val="24"/>
                <w:szCs w:val="24"/>
              </w:rPr>
              <w:t>のようなガイダンスを</w:t>
            </w:r>
            <w:r w:rsidR="00B525D9" w:rsidRPr="005407CA">
              <w:rPr>
                <w:rFonts w:ascii="游ゴシック" w:eastAsia="游ゴシック" w:hAnsi="游ゴシック" w:hint="eastAsia"/>
                <w:sz w:val="24"/>
                <w:szCs w:val="24"/>
              </w:rPr>
              <w:t>設定してください</w:t>
            </w:r>
            <w:r w:rsidRPr="005407CA">
              <w:rPr>
                <w:rFonts w:ascii="游ゴシック" w:eastAsia="游ゴシック" w:hAnsi="游ゴシック" w:hint="eastAsia"/>
                <w:sz w:val="24"/>
                <w:szCs w:val="24"/>
              </w:rPr>
              <w:t>。</w:t>
            </w:r>
          </w:p>
        </w:tc>
      </w:tr>
      <w:tr w:rsidR="00F14D48" w:rsidRPr="005407CA" w14:paraId="0685E9E1" w14:textId="77777777" w:rsidTr="00F530E8">
        <w:tc>
          <w:tcPr>
            <w:tcW w:w="1696" w:type="dxa"/>
          </w:tcPr>
          <w:p w14:paraId="0A6615DF" w14:textId="73A78D1E"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w:t>
            </w:r>
          </w:p>
        </w:tc>
        <w:tc>
          <w:tcPr>
            <w:tcW w:w="8272" w:type="dxa"/>
          </w:tcPr>
          <w:p w14:paraId="0F6C1971" w14:textId="77777777"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コールフローに沿って転送先の設定を行ってください。</w:t>
            </w:r>
          </w:p>
          <w:p w14:paraId="26E1391C" w14:textId="2FA4C8F0"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IVR）内部番号」「作業グループ（ACD）番号」「内線番号」「外部の電話番号」を設定できま</w:t>
            </w:r>
            <w:r w:rsidRPr="005407CA">
              <w:rPr>
                <w:rFonts w:ascii="游ゴシック" w:eastAsia="游ゴシック" w:hAnsi="游ゴシック" w:hint="eastAsia"/>
                <w:sz w:val="24"/>
                <w:szCs w:val="24"/>
              </w:rPr>
              <w:t>す</w:t>
            </w:r>
            <w:r w:rsidR="00C0444D"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直接番号を入力してください。</w:t>
            </w:r>
          </w:p>
          <w:p w14:paraId="0961C316" w14:textId="09BCB10F" w:rsidR="002D6A12" w:rsidRPr="005407CA" w:rsidRDefault="002D6A12"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8E4B5C" w:rsidRPr="005407CA">
              <w:rPr>
                <w:rFonts w:ascii="游ゴシック" w:eastAsia="游ゴシック" w:hAnsi="游ゴシック" w:hint="eastAsia"/>
                <w:sz w:val="24"/>
                <w:szCs w:val="24"/>
              </w:rPr>
              <w:t>サブIVRを作成する場合は</w:t>
            </w:r>
            <w:r w:rsidRPr="005407CA">
              <w:rPr>
                <w:rFonts w:ascii="游ゴシック" w:eastAsia="游ゴシック" w:hAnsi="游ゴシック" w:hint="eastAsia"/>
                <w:sz w:val="24"/>
                <w:szCs w:val="24"/>
              </w:rPr>
              <w:t>、設定不要です。</w:t>
            </w:r>
          </w:p>
        </w:tc>
      </w:tr>
      <w:tr w:rsidR="00F14D48" w:rsidRPr="005407CA" w14:paraId="41755076" w14:textId="77777777" w:rsidTr="00F530E8">
        <w:tc>
          <w:tcPr>
            <w:tcW w:w="1696" w:type="dxa"/>
          </w:tcPr>
          <w:p w14:paraId="5A6A09C5" w14:textId="4A39D661"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8272" w:type="dxa"/>
          </w:tcPr>
          <w:p w14:paraId="3105AAC7" w14:textId="0AA25AF2"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w:t>
            </w:r>
          </w:p>
        </w:tc>
      </w:tr>
      <w:tr w:rsidR="00F14D48" w:rsidRPr="005407CA" w14:paraId="1F7CE1F9" w14:textId="77777777" w:rsidTr="00F530E8">
        <w:tc>
          <w:tcPr>
            <w:tcW w:w="1696" w:type="dxa"/>
          </w:tcPr>
          <w:p w14:paraId="4C9C933C" w14:textId="2033B6A5"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有効期間</w:t>
            </w:r>
          </w:p>
        </w:tc>
        <w:tc>
          <w:tcPr>
            <w:tcW w:w="8272" w:type="dxa"/>
          </w:tcPr>
          <w:p w14:paraId="2DC952DE" w14:textId="3535722C"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着信呼を受け入れる期間を設定します。</w:t>
            </w:r>
          </w:p>
        </w:tc>
      </w:tr>
      <w:tr w:rsidR="00F14D48" w:rsidRPr="005407CA" w14:paraId="65572C66" w14:textId="77777777" w:rsidTr="00F530E8">
        <w:tc>
          <w:tcPr>
            <w:tcW w:w="1696" w:type="dxa"/>
          </w:tcPr>
          <w:p w14:paraId="14F5C056" w14:textId="3E332F29"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w:t>
            </w:r>
          </w:p>
        </w:tc>
        <w:tc>
          <w:tcPr>
            <w:tcW w:w="8272" w:type="dxa"/>
          </w:tcPr>
          <w:p w14:paraId="1E4388B6" w14:textId="77777777" w:rsidR="00F14D48" w:rsidRPr="005407CA" w:rsidRDefault="000157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w:t>
            </w:r>
            <w:r w:rsidR="00450E2C" w:rsidRPr="005407CA">
              <w:rPr>
                <w:rFonts w:ascii="游ゴシック" w:eastAsia="游ゴシック" w:hAnsi="游ゴシック" w:hint="eastAsia"/>
                <w:sz w:val="24"/>
                <w:szCs w:val="24"/>
              </w:rPr>
              <w:t>時間を設定します。</w:t>
            </w:r>
          </w:p>
          <w:p w14:paraId="1551618F" w14:textId="77777777" w:rsidR="00450E2C"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18時まで受け入れたい場合は、17時59分で設定をしてください。</w:t>
            </w:r>
          </w:p>
          <w:p w14:paraId="63A02DED" w14:textId="77777777" w:rsidR="00450E2C"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17時59分と設定することで、17時59分59秒まで受け入れます。</w:t>
            </w:r>
          </w:p>
          <w:p w14:paraId="23C0604D" w14:textId="734041B8"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※日をまたぐ場合は、IVRを2つ作成してください。</w:t>
            </w:r>
          </w:p>
          <w:p w14:paraId="0A8C3BE8" w14:textId="3A033B7A"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＜例：営業時間が当日20時～翌日8時59分の場合＞</w:t>
            </w:r>
          </w:p>
          <w:p w14:paraId="3457D510" w14:textId="679E2732"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有効時間：20時00分～23時59分のIVRと</w:t>
            </w:r>
          </w:p>
          <w:p w14:paraId="32E06388" w14:textId="73F4574D"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有効時間：00時00分～8時59分のIVR</w:t>
            </w:r>
            <w:r w:rsidR="00FB5A6A">
              <w:rPr>
                <w:rFonts w:ascii="游ゴシック" w:eastAsia="游ゴシック" w:hAnsi="游ゴシック" w:hint="eastAsia"/>
                <w:sz w:val="24"/>
                <w:szCs w:val="24"/>
              </w:rPr>
              <w:t>の作成が必要です</w:t>
            </w:r>
            <w:r w:rsidRPr="005407CA">
              <w:rPr>
                <w:rFonts w:ascii="游ゴシック" w:eastAsia="游ゴシック" w:hAnsi="游ゴシック" w:hint="eastAsia"/>
                <w:sz w:val="24"/>
                <w:szCs w:val="24"/>
              </w:rPr>
              <w:t>。</w:t>
            </w:r>
          </w:p>
        </w:tc>
      </w:tr>
      <w:tr w:rsidR="00F14D48" w:rsidRPr="005407CA" w14:paraId="4CCEFF04" w14:textId="77777777" w:rsidTr="00F530E8">
        <w:tc>
          <w:tcPr>
            <w:tcW w:w="1696" w:type="dxa"/>
          </w:tcPr>
          <w:p w14:paraId="5C4F36A5" w14:textId="06C6AD87" w:rsidR="00F14D48" w:rsidRPr="005407CA" w:rsidRDefault="00F14D4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有効日</w:t>
            </w:r>
          </w:p>
        </w:tc>
        <w:tc>
          <w:tcPr>
            <w:tcW w:w="8272" w:type="dxa"/>
          </w:tcPr>
          <w:p w14:paraId="65F03FDD" w14:textId="6359A5D6" w:rsidR="00F14D48" w:rsidRPr="005407CA" w:rsidRDefault="00450E2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w:t>
            </w:r>
            <w:r w:rsidR="00FB5A6A">
              <w:rPr>
                <w:rFonts w:ascii="游ゴシック" w:eastAsia="游ゴシック" w:hAnsi="游ゴシック" w:hint="eastAsia"/>
                <w:sz w:val="24"/>
                <w:szCs w:val="24"/>
              </w:rPr>
              <w:t>入れ</w:t>
            </w:r>
            <w:r w:rsidRPr="005407CA">
              <w:rPr>
                <w:rFonts w:ascii="游ゴシック" w:eastAsia="游ゴシック" w:hAnsi="游ゴシック" w:hint="eastAsia"/>
                <w:sz w:val="24"/>
                <w:szCs w:val="24"/>
              </w:rPr>
              <w:t>る曜日にチェックを入れてください。</w:t>
            </w:r>
            <w:r w:rsidR="004226C0">
              <w:rPr>
                <w:rFonts w:ascii="游ゴシック" w:eastAsia="游ゴシック" w:hAnsi="游ゴシック" w:hint="eastAsia"/>
                <w:sz w:val="24"/>
                <w:szCs w:val="24"/>
              </w:rPr>
              <w:t>※</w:t>
            </w:r>
            <w:r w:rsidR="004226C0" w:rsidRPr="00CA3F58">
              <w:rPr>
                <w:rFonts w:ascii="游ゴシック" w:eastAsia="游ゴシック" w:hAnsi="游ゴシック" w:hint="eastAsia"/>
                <w:sz w:val="24"/>
                <w:szCs w:val="24"/>
              </w:rPr>
              <w:t>祝日のチェックは単独では機能せず、曜日と組み合わせ</w:t>
            </w:r>
            <w:r w:rsidR="004226C0">
              <w:rPr>
                <w:rFonts w:ascii="游ゴシック" w:eastAsia="游ゴシック" w:hAnsi="游ゴシック" w:hint="eastAsia"/>
                <w:sz w:val="24"/>
                <w:szCs w:val="24"/>
              </w:rPr>
              <w:t>ることで動作します。</w:t>
            </w:r>
          </w:p>
        </w:tc>
      </w:tr>
    </w:tbl>
    <w:p w14:paraId="43C9C7BC" w14:textId="1C1F2B91" w:rsidR="00B525D9"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4）</w:t>
      </w:r>
      <w:r w:rsidR="00B525D9" w:rsidRPr="005407CA">
        <w:rPr>
          <w:rFonts w:ascii="游ゴシック" w:eastAsia="游ゴシック" w:hAnsi="游ゴシック" w:hint="eastAsia"/>
          <w:sz w:val="24"/>
          <w:szCs w:val="24"/>
        </w:rPr>
        <w:t>音声ファイルと転送先の有無による挙動の一覧</w:t>
      </w:r>
    </w:p>
    <w:p w14:paraId="4801C3F2" w14:textId="74422D7F"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※サブIVRは転送先が設定されていない場合に機能します。</w:t>
      </w:r>
    </w:p>
    <w:tbl>
      <w:tblPr>
        <w:tblStyle w:val="af5"/>
        <w:tblW w:w="0" w:type="auto"/>
        <w:tblLook w:val="04A0" w:firstRow="1" w:lastRow="0" w:firstColumn="1" w:lastColumn="0" w:noHBand="0" w:noVBand="1"/>
      </w:tblPr>
      <w:tblGrid>
        <w:gridCol w:w="3823"/>
        <w:gridCol w:w="6095"/>
      </w:tblGrid>
      <w:tr w:rsidR="00B525D9" w:rsidRPr="005407CA" w14:paraId="451E6F6D" w14:textId="77777777" w:rsidTr="00C52269">
        <w:tc>
          <w:tcPr>
            <w:tcW w:w="3823" w:type="dxa"/>
          </w:tcPr>
          <w:p w14:paraId="5B25ED87" w14:textId="117C7870" w:rsidR="00B525D9" w:rsidRPr="005407CA" w:rsidRDefault="00B525D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音声ファイルあり、転送先なし</w:t>
            </w:r>
            <w:r w:rsidR="008E4B5C" w:rsidRPr="005407CA">
              <w:rPr>
                <w:rFonts w:ascii="游ゴシック" w:eastAsia="游ゴシック" w:hAnsi="游ゴシック" w:hint="eastAsia"/>
                <w:sz w:val="24"/>
                <w:szCs w:val="24"/>
              </w:rPr>
              <w:t>、サブIVRなし</w:t>
            </w:r>
          </w:p>
        </w:tc>
        <w:tc>
          <w:tcPr>
            <w:tcW w:w="6095" w:type="dxa"/>
          </w:tcPr>
          <w:p w14:paraId="59163C91" w14:textId="0C906F96" w:rsidR="00B525D9" w:rsidRPr="005407CA" w:rsidRDefault="00B525D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1回</w:t>
            </w:r>
            <w:r w:rsidR="008E4B5C" w:rsidRPr="005407CA">
              <w:rPr>
                <w:rFonts w:ascii="游ゴシック" w:eastAsia="游ゴシック" w:hAnsi="游ゴシック" w:hint="eastAsia"/>
                <w:sz w:val="24"/>
                <w:szCs w:val="24"/>
              </w:rPr>
              <w:t>再生後、</w:t>
            </w:r>
            <w:r w:rsidRPr="005407CA">
              <w:rPr>
                <w:rFonts w:ascii="游ゴシック" w:eastAsia="游ゴシック" w:hAnsi="游ゴシック" w:hint="eastAsia"/>
                <w:sz w:val="24"/>
                <w:szCs w:val="24"/>
              </w:rPr>
              <w:t>切断されます。</w:t>
            </w:r>
          </w:p>
        </w:tc>
      </w:tr>
      <w:tr w:rsidR="008E4B5C" w:rsidRPr="005407CA" w14:paraId="6230A44F" w14:textId="77777777" w:rsidTr="00C52269">
        <w:tc>
          <w:tcPr>
            <w:tcW w:w="3823" w:type="dxa"/>
          </w:tcPr>
          <w:p w14:paraId="50834A4B" w14:textId="513E6363"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音声ファイルあり、転送先なし、サブIVRあり</w:t>
            </w:r>
          </w:p>
        </w:tc>
        <w:tc>
          <w:tcPr>
            <w:tcW w:w="6095" w:type="dxa"/>
          </w:tcPr>
          <w:p w14:paraId="7C970693" w14:textId="77777777"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3回再生中</w:t>
            </w:r>
            <w:r w:rsidRPr="005407CA">
              <w:rPr>
                <w:rFonts w:ascii="游ゴシック" w:eastAsia="游ゴシック" w:hAnsi="游ゴシック" w:hint="eastAsia"/>
                <w:sz w:val="24"/>
                <w:szCs w:val="24"/>
              </w:rPr>
              <w:t>、</w:t>
            </w:r>
            <w:r w:rsidR="00AB7896" w:rsidRPr="005407CA">
              <w:rPr>
                <w:rFonts w:ascii="游ゴシック" w:eastAsia="游ゴシック" w:hAnsi="游ゴシック" w:hint="eastAsia"/>
                <w:sz w:val="24"/>
                <w:szCs w:val="24"/>
              </w:rPr>
              <w:t>顧客がダイヤル操作を行うと、</w:t>
            </w:r>
            <w:r w:rsidRPr="005407CA">
              <w:rPr>
                <w:rFonts w:ascii="游ゴシック" w:eastAsia="游ゴシック" w:hAnsi="游ゴシック" w:hint="eastAsia"/>
                <w:sz w:val="24"/>
                <w:szCs w:val="24"/>
              </w:rPr>
              <w:t>サブIVRが適用されます。</w:t>
            </w:r>
          </w:p>
          <w:p w14:paraId="57C60167" w14:textId="09EA2330" w:rsidR="00AB7896" w:rsidRPr="005407CA" w:rsidRDefault="00AB789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顧客がダイヤル操作をしなかった場合は、3回再生後、切電されます。</w:t>
            </w:r>
          </w:p>
        </w:tc>
      </w:tr>
      <w:tr w:rsidR="008E4B5C" w:rsidRPr="005407CA" w14:paraId="384A9688" w14:textId="77777777" w:rsidTr="00C52269">
        <w:tc>
          <w:tcPr>
            <w:tcW w:w="3823" w:type="dxa"/>
          </w:tcPr>
          <w:p w14:paraId="3BA57FE4" w14:textId="18A1D38F"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音声ファイルあり、転送先あり</w:t>
            </w:r>
          </w:p>
        </w:tc>
        <w:tc>
          <w:tcPr>
            <w:tcW w:w="6095" w:type="dxa"/>
          </w:tcPr>
          <w:p w14:paraId="572818C1" w14:textId="5F8912E2"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r w:rsidR="00AB7896" w:rsidRPr="005407CA">
              <w:rPr>
                <w:rFonts w:ascii="游ゴシック" w:eastAsia="游ゴシック" w:hAnsi="游ゴシック" w:hint="eastAsia"/>
                <w:sz w:val="24"/>
                <w:szCs w:val="24"/>
              </w:rPr>
              <w:t>1回</w:t>
            </w:r>
            <w:r w:rsidRPr="005407CA">
              <w:rPr>
                <w:rFonts w:ascii="游ゴシック" w:eastAsia="游ゴシック" w:hAnsi="游ゴシック" w:hint="eastAsia"/>
                <w:sz w:val="24"/>
                <w:szCs w:val="24"/>
              </w:rPr>
              <w:t>再生後、転送先</w:t>
            </w:r>
            <w:r w:rsidR="00E36031">
              <w:rPr>
                <w:rFonts w:ascii="游ゴシック" w:eastAsia="游ゴシック" w:hAnsi="游ゴシック" w:hint="eastAsia"/>
                <w:sz w:val="24"/>
                <w:szCs w:val="24"/>
              </w:rPr>
              <w:t>に着呼</w:t>
            </w:r>
            <w:r w:rsidRPr="005407CA">
              <w:rPr>
                <w:rFonts w:ascii="游ゴシック" w:eastAsia="游ゴシック" w:hAnsi="游ゴシック" w:hint="eastAsia"/>
                <w:sz w:val="24"/>
                <w:szCs w:val="24"/>
              </w:rPr>
              <w:t>します。</w:t>
            </w:r>
          </w:p>
        </w:tc>
      </w:tr>
      <w:tr w:rsidR="008E4B5C" w:rsidRPr="005407CA" w14:paraId="1BEB13E0" w14:textId="77777777" w:rsidTr="00C52269">
        <w:tc>
          <w:tcPr>
            <w:tcW w:w="3823" w:type="dxa"/>
          </w:tcPr>
          <w:p w14:paraId="207DA0E5" w14:textId="6BFA9CED"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音声ファイルなし、転送先あり</w:t>
            </w:r>
          </w:p>
        </w:tc>
        <w:tc>
          <w:tcPr>
            <w:tcW w:w="6095" w:type="dxa"/>
          </w:tcPr>
          <w:p w14:paraId="0E924198" w14:textId="35846F4E" w:rsidR="008E4B5C"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転送先に着呼します。</w:t>
            </w:r>
          </w:p>
        </w:tc>
      </w:tr>
    </w:tbl>
    <w:p w14:paraId="0B20838A" w14:textId="77777777" w:rsidR="00BB1FE3" w:rsidRPr="005407CA" w:rsidRDefault="00BB1FE3" w:rsidP="005407CA">
      <w:pPr>
        <w:widowControl/>
        <w:spacing w:line="400" w:lineRule="exact"/>
        <w:rPr>
          <w:rFonts w:ascii="游ゴシック" w:eastAsia="游ゴシック" w:hAnsi="游ゴシック"/>
          <w:sz w:val="24"/>
          <w:szCs w:val="24"/>
        </w:rPr>
      </w:pPr>
    </w:p>
    <w:p w14:paraId="383EABA1" w14:textId="26CDFAEF" w:rsidR="00BB1FE3" w:rsidRPr="005407CA" w:rsidRDefault="008E4B5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5</w:t>
      </w:r>
      <w:r w:rsidR="00BB1FE3" w:rsidRPr="005407CA">
        <w:rPr>
          <w:rFonts w:ascii="游ゴシック" w:eastAsia="游ゴシック" w:hAnsi="游ゴシック" w:hint="eastAsia"/>
          <w:sz w:val="24"/>
          <w:szCs w:val="24"/>
        </w:rPr>
        <w:t>）新規作成ができました。必要に応じて、追加をしてください。</w:t>
      </w:r>
    </w:p>
    <w:p w14:paraId="574B114F" w14:textId="6332C71B" w:rsidR="00BB1FE3" w:rsidRPr="005407CA" w:rsidRDefault="009E4C16" w:rsidP="000D542C">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0978FE4" wp14:editId="50233B31">
            <wp:extent cx="6241981" cy="908021"/>
            <wp:effectExtent l="57150" t="76200" r="45085" b="83185"/>
            <wp:docPr id="683" name="図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49544" cy="938215"/>
                    </a:xfrm>
                    <a:prstGeom prst="rect">
                      <a:avLst/>
                    </a:prstGeom>
                    <a:noFill/>
                    <a:ln>
                      <a:noFill/>
                    </a:ln>
                    <a:effectLst>
                      <a:outerShdw blurRad="63500" algn="t" rotWithShape="0">
                        <a:prstClr val="black">
                          <a:alpha val="40000"/>
                        </a:prstClr>
                      </a:outerShdw>
                    </a:effectLst>
                  </pic:spPr>
                </pic:pic>
              </a:graphicData>
            </a:graphic>
          </wp:inline>
        </w:drawing>
      </w:r>
    </w:p>
    <w:p w14:paraId="19A70A31" w14:textId="6C2919D4" w:rsidR="00BB1FE3" w:rsidRPr="005407CA" w:rsidRDefault="00BB1FE3" w:rsidP="005407CA">
      <w:pPr>
        <w:widowControl/>
        <w:spacing w:line="400" w:lineRule="exact"/>
        <w:rPr>
          <w:rFonts w:ascii="游ゴシック" w:eastAsia="游ゴシック" w:hAnsi="游ゴシック"/>
          <w:sz w:val="24"/>
          <w:szCs w:val="24"/>
        </w:rPr>
      </w:pPr>
    </w:p>
    <w:p w14:paraId="7FD0DBA3" w14:textId="77777777" w:rsidR="00AD04EF" w:rsidRPr="005407CA" w:rsidRDefault="00AD04EF" w:rsidP="005407CA">
      <w:pPr>
        <w:widowControl/>
        <w:spacing w:line="400" w:lineRule="exact"/>
        <w:rPr>
          <w:rFonts w:ascii="游ゴシック" w:eastAsia="游ゴシック" w:hAnsi="游ゴシック"/>
          <w:sz w:val="24"/>
          <w:szCs w:val="24"/>
        </w:rPr>
      </w:pPr>
    </w:p>
    <w:p w14:paraId="268019EA" w14:textId="33FB5896" w:rsidR="00AD04EF" w:rsidRPr="00E77EC0" w:rsidRDefault="00AD04EF" w:rsidP="00E77EC0">
      <w:pPr>
        <w:widowControl/>
        <w:spacing w:line="480" w:lineRule="exact"/>
        <w:rPr>
          <w:rFonts w:ascii="ＭＳ Ｐゴシック" w:eastAsia="ＭＳ Ｐゴシック" w:hAnsi="ＭＳ Ｐゴシック"/>
          <w:sz w:val="28"/>
          <w:szCs w:val="28"/>
        </w:rPr>
      </w:pPr>
      <w:r w:rsidRPr="00E77EC0">
        <w:rPr>
          <w:rFonts w:ascii="ＭＳ Ｐゴシック" w:eastAsia="ＭＳ Ｐゴシック" w:hAnsi="ＭＳ Ｐゴシック" w:hint="eastAsia"/>
          <w:sz w:val="28"/>
          <w:szCs w:val="28"/>
        </w:rPr>
        <w:t>◆注意</w:t>
      </w:r>
    </w:p>
    <w:p w14:paraId="32489B71" w14:textId="0741F51B" w:rsidR="00AD04EF" w:rsidRPr="005407CA" w:rsidRDefault="00AD04EF"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メインIVRを新規作成した場合は、該当のIVRの内部番号を外線番号設定の着信先に設定するのを忘れないでください。</w:t>
      </w:r>
    </w:p>
    <w:p w14:paraId="0864D292" w14:textId="58D508B5" w:rsidR="00AD04EF" w:rsidRPr="005407CA" w:rsidRDefault="00AD04EF" w:rsidP="000D542C">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E55EF7C" wp14:editId="047E56A0">
            <wp:extent cx="6035675" cy="2427620"/>
            <wp:effectExtent l="57150" t="76200" r="60325" b="6794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50635" cy="2433637"/>
                    </a:xfrm>
                    <a:prstGeom prst="rect">
                      <a:avLst/>
                    </a:prstGeom>
                    <a:noFill/>
                    <a:ln>
                      <a:noFill/>
                    </a:ln>
                    <a:effectLst>
                      <a:outerShdw blurRad="63500" algn="t" rotWithShape="0">
                        <a:prstClr val="black">
                          <a:alpha val="40000"/>
                        </a:prstClr>
                      </a:outerShdw>
                    </a:effectLst>
                  </pic:spPr>
                </pic:pic>
              </a:graphicData>
            </a:graphic>
          </wp:inline>
        </w:drawing>
      </w:r>
    </w:p>
    <w:p w14:paraId="7B5421AD" w14:textId="7773025C" w:rsidR="00BB1FE3" w:rsidRPr="005407CA" w:rsidRDefault="00B6248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r w:rsidR="006E13F9" w:rsidRPr="005407CA">
        <w:rPr>
          <w:rFonts w:ascii="游ゴシック" w:eastAsia="游ゴシック" w:hAnsi="游ゴシック" w:hint="eastAsia"/>
          <w:sz w:val="24"/>
          <w:szCs w:val="24"/>
        </w:rPr>
        <w:lastRenderedPageBreak/>
        <w:t>6</w:t>
      </w:r>
      <w:r w:rsidR="00BB1FE3" w:rsidRPr="005407CA">
        <w:rPr>
          <w:rFonts w:ascii="游ゴシック" w:eastAsia="游ゴシック" w:hAnsi="游ゴシック" w:hint="eastAsia"/>
          <w:sz w:val="24"/>
          <w:szCs w:val="24"/>
        </w:rPr>
        <w:t>）</w:t>
      </w:r>
      <w:hyperlink w:anchor="_8．自動音声（IVR）" w:history="1">
        <w:r w:rsidR="00ED5321" w:rsidRPr="00ED5321">
          <w:rPr>
            <w:rStyle w:val="a9"/>
            <w:rFonts w:ascii="游ゴシック" w:eastAsia="游ゴシック" w:hAnsi="游ゴシック" w:hint="eastAsia"/>
            <w:sz w:val="24"/>
            <w:szCs w:val="24"/>
          </w:rPr>
          <w:t>17ページ</w:t>
        </w:r>
      </w:hyperlink>
      <w:r w:rsidR="00776B7F" w:rsidRPr="005407CA">
        <w:rPr>
          <w:rFonts w:ascii="游ゴシック" w:eastAsia="游ゴシック" w:hAnsi="游ゴシック" w:hint="eastAsia"/>
          <w:sz w:val="24"/>
          <w:szCs w:val="24"/>
        </w:rPr>
        <w:t>の例</w:t>
      </w:r>
      <w:r w:rsidR="00ED5321">
        <w:rPr>
          <w:rFonts w:ascii="游ゴシック" w:eastAsia="游ゴシック" w:hAnsi="游ゴシック" w:hint="eastAsia"/>
          <w:sz w:val="24"/>
          <w:szCs w:val="24"/>
        </w:rPr>
        <w:t>のメインIVRを</w:t>
      </w:r>
      <w:r w:rsidR="00776B7F" w:rsidRPr="005407CA">
        <w:rPr>
          <w:rFonts w:ascii="游ゴシック" w:eastAsia="游ゴシック" w:hAnsi="游ゴシック" w:hint="eastAsia"/>
          <w:sz w:val="24"/>
          <w:szCs w:val="24"/>
        </w:rPr>
        <w:t>作成した場合は、以下のようになります。</w:t>
      </w:r>
    </w:p>
    <w:p w14:paraId="12545350" w14:textId="5853AC56" w:rsidR="00BB1FE3" w:rsidRPr="005407CA" w:rsidRDefault="009E4C16" w:rsidP="005B072F">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883787C" wp14:editId="5C277F68">
            <wp:extent cx="6228907" cy="1172761"/>
            <wp:effectExtent l="76200" t="76200" r="76835" b="46990"/>
            <wp:docPr id="702" name="図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20374" cy="1189982"/>
                    </a:xfrm>
                    <a:prstGeom prst="rect">
                      <a:avLst/>
                    </a:prstGeom>
                    <a:noFill/>
                    <a:ln>
                      <a:noFill/>
                    </a:ln>
                    <a:effectLst>
                      <a:outerShdw blurRad="63500" algn="t" rotWithShape="0">
                        <a:prstClr val="black">
                          <a:alpha val="40000"/>
                        </a:prstClr>
                      </a:outerShdw>
                    </a:effectLst>
                  </pic:spPr>
                </pic:pic>
              </a:graphicData>
            </a:graphic>
          </wp:inline>
        </w:drawing>
      </w:r>
    </w:p>
    <w:p w14:paraId="212C633F" w14:textId="77777777" w:rsidR="001F3B41" w:rsidRPr="005407CA" w:rsidRDefault="001F3B41" w:rsidP="005407CA">
      <w:pPr>
        <w:widowControl/>
        <w:spacing w:line="400" w:lineRule="exact"/>
        <w:rPr>
          <w:rFonts w:ascii="游ゴシック" w:eastAsia="游ゴシック" w:hAnsi="游ゴシック"/>
          <w:sz w:val="24"/>
          <w:szCs w:val="24"/>
        </w:rPr>
      </w:pPr>
    </w:p>
    <w:p w14:paraId="2B71F50A" w14:textId="62D3CB80"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◆ポイント</w:t>
      </w:r>
    </w:p>
    <w:p w14:paraId="303F9499" w14:textId="18C9EE75"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同じ内部番号内で、上の方の列にある</w:t>
      </w:r>
      <w:r w:rsidR="00666BD4" w:rsidRPr="005407CA">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IVRが優先されます。</w:t>
      </w:r>
    </w:p>
    <w:p w14:paraId="5A7B0A75" w14:textId="27ED202F" w:rsidR="00BB1FE3" w:rsidRPr="005407CA" w:rsidRDefault="00BB1FE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上記の場合、</w:t>
      </w:r>
      <w:r w:rsidRPr="009E61B9">
        <w:rPr>
          <w:rFonts w:ascii="游ゴシック" w:eastAsia="游ゴシック" w:hAnsi="游ゴシック" w:hint="eastAsia"/>
          <w:color w:val="FF0000"/>
          <w:sz w:val="24"/>
          <w:szCs w:val="24"/>
        </w:rPr>
        <w:t>①</w:t>
      </w:r>
      <w:r w:rsidRPr="005407CA">
        <w:rPr>
          <w:rFonts w:ascii="游ゴシック" w:eastAsia="游ゴシック" w:hAnsi="游ゴシック" w:hint="eastAsia"/>
          <w:sz w:val="24"/>
          <w:szCs w:val="24"/>
        </w:rPr>
        <w:t>の</w:t>
      </w:r>
      <w:r w:rsidR="004C3E18">
        <w:rPr>
          <w:rFonts w:ascii="游ゴシック" w:eastAsia="游ゴシック" w:hAnsi="游ゴシック" w:hint="eastAsia"/>
          <w:sz w:val="24"/>
          <w:szCs w:val="24"/>
        </w:rPr>
        <w:t>有効時間外</w:t>
      </w:r>
      <w:r w:rsidRPr="005407CA">
        <w:rPr>
          <w:rFonts w:ascii="游ゴシック" w:eastAsia="游ゴシック" w:hAnsi="游ゴシック" w:hint="eastAsia"/>
          <w:sz w:val="24"/>
          <w:szCs w:val="24"/>
        </w:rPr>
        <w:t>のものは</w:t>
      </w:r>
      <w:r w:rsidRPr="009E61B9">
        <w:rPr>
          <w:rFonts w:ascii="游ゴシック" w:eastAsia="游ゴシック" w:hAnsi="游ゴシック" w:hint="eastAsia"/>
          <w:color w:val="FF0000"/>
          <w:sz w:val="24"/>
          <w:szCs w:val="24"/>
        </w:rPr>
        <w:t>②</w:t>
      </w:r>
      <w:r w:rsidRPr="005407CA">
        <w:rPr>
          <w:rFonts w:ascii="游ゴシック" w:eastAsia="游ゴシック" w:hAnsi="游ゴシック" w:hint="eastAsia"/>
          <w:sz w:val="24"/>
          <w:szCs w:val="24"/>
        </w:rPr>
        <w:t>に着信呼が流れ、</w:t>
      </w:r>
      <w:r w:rsidRPr="009E61B9">
        <w:rPr>
          <w:rFonts w:ascii="游ゴシック" w:eastAsia="游ゴシック" w:hAnsi="游ゴシック" w:hint="eastAsia"/>
          <w:color w:val="FF0000"/>
          <w:sz w:val="24"/>
          <w:szCs w:val="24"/>
        </w:rPr>
        <w:t>①②</w:t>
      </w:r>
      <w:r w:rsidR="004C3E18">
        <w:rPr>
          <w:rFonts w:ascii="游ゴシック" w:eastAsia="游ゴシック" w:hAnsi="游ゴシック" w:hint="eastAsia"/>
          <w:sz w:val="24"/>
          <w:szCs w:val="24"/>
        </w:rPr>
        <w:t>の有効</w:t>
      </w:r>
      <w:r w:rsidRPr="005407CA">
        <w:rPr>
          <w:rFonts w:ascii="游ゴシック" w:eastAsia="游ゴシック" w:hAnsi="游ゴシック" w:hint="eastAsia"/>
          <w:sz w:val="24"/>
          <w:szCs w:val="24"/>
        </w:rPr>
        <w:t>時間外の場合は</w:t>
      </w:r>
      <w:r w:rsidRPr="009E61B9">
        <w:rPr>
          <w:rFonts w:ascii="游ゴシック" w:eastAsia="游ゴシック" w:hAnsi="游ゴシック" w:hint="eastAsia"/>
          <w:color w:val="FF0000"/>
          <w:sz w:val="24"/>
          <w:szCs w:val="24"/>
        </w:rPr>
        <w:t>③</w:t>
      </w:r>
      <w:r w:rsidRPr="005407CA">
        <w:rPr>
          <w:rFonts w:ascii="游ゴシック" w:eastAsia="游ゴシック" w:hAnsi="游ゴシック" w:hint="eastAsia"/>
          <w:sz w:val="24"/>
          <w:szCs w:val="24"/>
        </w:rPr>
        <w:t>に着信呼が流れます。</w:t>
      </w:r>
    </w:p>
    <w:p w14:paraId="1C816346" w14:textId="586A35DF" w:rsidR="00BB1FE3" w:rsidRDefault="000012A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右</w:t>
      </w:r>
      <w:r w:rsidR="005E6988" w:rsidRPr="005407CA">
        <w:rPr>
          <w:rFonts w:ascii="游ゴシック" w:eastAsia="游ゴシック" w:hAnsi="游ゴシック" w:hint="eastAsia"/>
          <w:sz w:val="24"/>
          <w:szCs w:val="24"/>
        </w:rPr>
        <w:t>赤枠の矢印をクリックすることで、優先順位を変更できます。</w:t>
      </w:r>
      <w:r w:rsidR="00EF2910" w:rsidRPr="005407CA">
        <w:rPr>
          <w:rFonts w:ascii="游ゴシック" w:eastAsia="游ゴシック" w:hAnsi="游ゴシック" w:hint="eastAsia"/>
          <w:sz w:val="24"/>
          <w:szCs w:val="24"/>
        </w:rPr>
        <w:t>それぞれの設定詳細画像は以下になります。</w:t>
      </w:r>
    </w:p>
    <w:p w14:paraId="180CF3E5" w14:textId="77777777" w:rsidR="00683EFF" w:rsidRDefault="00661F3E" w:rsidP="00661F3E">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78FA18B" wp14:editId="688CFA58">
            <wp:extent cx="4809506" cy="3257801"/>
            <wp:effectExtent l="0" t="0" r="0" b="0"/>
            <wp:docPr id="912" name="図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66100" cy="3296136"/>
                    </a:xfrm>
                    <a:prstGeom prst="rect">
                      <a:avLst/>
                    </a:prstGeom>
                    <a:noFill/>
                    <a:ln>
                      <a:noFill/>
                    </a:ln>
                  </pic:spPr>
                </pic:pic>
              </a:graphicData>
            </a:graphic>
          </wp:inline>
        </w:drawing>
      </w:r>
    </w:p>
    <w:p w14:paraId="668731F6" w14:textId="7CB071DC" w:rsidR="00661F3E" w:rsidRDefault="00661F3E" w:rsidP="00661F3E">
      <w:pPr>
        <w:widowControl/>
        <w:rPr>
          <w:rFonts w:ascii="游ゴシック" w:eastAsia="游ゴシック" w:hAnsi="游ゴシック"/>
          <w:sz w:val="24"/>
          <w:szCs w:val="24"/>
        </w:rPr>
      </w:pPr>
      <w:r>
        <w:rPr>
          <w:rFonts w:ascii="游ゴシック" w:eastAsia="游ゴシック" w:hAnsi="游ゴシック"/>
          <w:noProof/>
          <w:sz w:val="24"/>
          <w:szCs w:val="24"/>
        </w:rPr>
        <w:lastRenderedPageBreak/>
        <w:drawing>
          <wp:inline distT="0" distB="0" distL="0" distR="0" wp14:anchorId="6CB77D39" wp14:editId="1C40CACA">
            <wp:extent cx="4833257" cy="3213784"/>
            <wp:effectExtent l="0" t="0" r="5715" b="5715"/>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90122" cy="3251595"/>
                    </a:xfrm>
                    <a:prstGeom prst="rect">
                      <a:avLst/>
                    </a:prstGeom>
                    <a:noFill/>
                    <a:ln>
                      <a:noFill/>
                    </a:ln>
                  </pic:spPr>
                </pic:pic>
              </a:graphicData>
            </a:graphic>
          </wp:inline>
        </w:drawing>
      </w:r>
    </w:p>
    <w:p w14:paraId="2698F9D9" w14:textId="7BF1DB12" w:rsidR="00EF2910" w:rsidRPr="005407CA" w:rsidRDefault="00661F3E" w:rsidP="00683EFF">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A338882" wp14:editId="4A056264">
            <wp:extent cx="4840394" cy="3431969"/>
            <wp:effectExtent l="0" t="0" r="0" b="0"/>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94428" cy="3470281"/>
                    </a:xfrm>
                    <a:prstGeom prst="rect">
                      <a:avLst/>
                    </a:prstGeom>
                    <a:noFill/>
                    <a:ln>
                      <a:noFill/>
                    </a:ln>
                  </pic:spPr>
                </pic:pic>
              </a:graphicData>
            </a:graphic>
          </wp:inline>
        </w:drawing>
      </w:r>
      <w:r w:rsidR="001F3B41" w:rsidRPr="005407CA">
        <w:rPr>
          <w:rFonts w:ascii="游ゴシック" w:eastAsia="游ゴシック" w:hAnsi="游ゴシック"/>
          <w:sz w:val="24"/>
          <w:szCs w:val="24"/>
        </w:rPr>
        <w:br w:type="page"/>
      </w:r>
    </w:p>
    <w:p w14:paraId="50D1570C" w14:textId="7AB8918A" w:rsidR="007C5986" w:rsidRPr="005B072F" w:rsidRDefault="00570287" w:rsidP="005B072F">
      <w:pPr>
        <w:pStyle w:val="10"/>
        <w:spacing w:line="480" w:lineRule="exact"/>
        <w:rPr>
          <w:rFonts w:hAnsi="ＭＳ Ｐゴシック"/>
          <w:b/>
          <w:bCs/>
          <w:sz w:val="28"/>
          <w:szCs w:val="28"/>
        </w:rPr>
      </w:pPr>
      <w:bookmarkStart w:id="15" w:name="_8．2．サブIVRの作成"/>
      <w:bookmarkStart w:id="16" w:name="_Toc40349389"/>
      <w:bookmarkEnd w:id="15"/>
      <w:r>
        <w:rPr>
          <w:rStyle w:val="ab"/>
          <w:rFonts w:hAnsi="ＭＳ Ｐゴシック" w:hint="eastAsia"/>
          <w:sz w:val="28"/>
          <w:szCs w:val="28"/>
        </w:rPr>
        <w:lastRenderedPageBreak/>
        <w:t>8</w:t>
      </w:r>
      <w:r w:rsidRPr="005B072F">
        <w:rPr>
          <w:rStyle w:val="ab"/>
          <w:rFonts w:hAnsi="ＭＳ Ｐゴシック" w:hint="eastAsia"/>
          <w:sz w:val="28"/>
          <w:szCs w:val="28"/>
        </w:rPr>
        <w:t>．</w:t>
      </w:r>
      <w:r>
        <w:rPr>
          <w:rStyle w:val="ab"/>
          <w:rFonts w:hAnsi="ＭＳ Ｐゴシック" w:hint="eastAsia"/>
          <w:sz w:val="28"/>
          <w:szCs w:val="28"/>
        </w:rPr>
        <w:t>2．</w:t>
      </w:r>
      <w:r w:rsidR="00666BD4" w:rsidRPr="005B072F">
        <w:rPr>
          <w:rStyle w:val="ab"/>
          <w:rFonts w:hAnsi="ＭＳ Ｐゴシック" w:hint="eastAsia"/>
          <w:sz w:val="28"/>
          <w:szCs w:val="28"/>
        </w:rPr>
        <w:t>サブ</w:t>
      </w:r>
      <w:r w:rsidR="007C5986" w:rsidRPr="005B072F">
        <w:rPr>
          <w:rStyle w:val="ab"/>
          <w:rFonts w:hAnsi="ＭＳ Ｐゴシック" w:hint="eastAsia"/>
          <w:sz w:val="28"/>
          <w:szCs w:val="28"/>
        </w:rPr>
        <w:t>IVRの作成</w:t>
      </w:r>
      <w:bookmarkEnd w:id="16"/>
    </w:p>
    <w:p w14:paraId="2AC360EE" w14:textId="26BEC099" w:rsidR="00AD00A9" w:rsidRPr="005407CA" w:rsidRDefault="00AD00A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顧客の</w:t>
      </w:r>
      <w:r w:rsidR="0072343F">
        <w:rPr>
          <w:rFonts w:ascii="游ゴシック" w:eastAsia="游ゴシック" w:hAnsi="游ゴシック" w:hint="eastAsia"/>
          <w:sz w:val="24"/>
          <w:szCs w:val="24"/>
        </w:rPr>
        <w:t>ダイヤル</w:t>
      </w:r>
      <w:r w:rsidRPr="005407CA">
        <w:rPr>
          <w:rFonts w:ascii="游ゴシック" w:eastAsia="游ゴシック" w:hAnsi="游ゴシック" w:hint="eastAsia"/>
          <w:sz w:val="24"/>
          <w:szCs w:val="24"/>
        </w:rPr>
        <w:t>操作で、特定の窓口に繋がるように設定をします。</w:t>
      </w:r>
    </w:p>
    <w:p w14:paraId="6A6AC37A" w14:textId="1CDA030D" w:rsidR="00AD00A9" w:rsidRPr="005407CA" w:rsidRDefault="00AD00A9" w:rsidP="005407CA">
      <w:pPr>
        <w:widowControl/>
        <w:spacing w:line="400" w:lineRule="exact"/>
        <w:jc w:val="left"/>
        <w:rPr>
          <w:rFonts w:ascii="游ゴシック" w:eastAsia="游ゴシック" w:hAnsi="游ゴシック"/>
          <w:sz w:val="24"/>
          <w:szCs w:val="24"/>
        </w:rPr>
      </w:pPr>
    </w:p>
    <w:p w14:paraId="2D3B7C3E" w14:textId="6A106374" w:rsidR="00AD00A9" w:rsidRPr="005407CA" w:rsidRDefault="00AD00A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1）管理画面より、システム設定＞自動音声（IVR）＞自動音声（IVR）設定に入り</w:t>
      </w:r>
      <w:r w:rsidR="00CC7022" w:rsidRPr="005407CA">
        <w:rPr>
          <w:rFonts w:ascii="游ゴシック" w:eastAsia="游ゴシック" w:hAnsi="游ゴシック" w:hint="eastAsia"/>
          <w:sz w:val="24"/>
          <w:szCs w:val="24"/>
        </w:rPr>
        <w:t>ます。</w:t>
      </w:r>
    </w:p>
    <w:p w14:paraId="420C58D8" w14:textId="5DBCD753" w:rsidR="00CC7022" w:rsidRPr="005407CA" w:rsidRDefault="00CC7022"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w:t>
      </w:r>
      <w:r w:rsidR="000B1210">
        <w:rPr>
          <w:rFonts w:ascii="游ゴシック" w:eastAsia="游ゴシック" w:hAnsi="游ゴシック" w:hint="eastAsia"/>
          <w:sz w:val="24"/>
          <w:szCs w:val="24"/>
        </w:rPr>
        <w:t>メイン</w:t>
      </w:r>
      <w:r w:rsidRPr="005407CA">
        <w:rPr>
          <w:rFonts w:ascii="游ゴシック" w:eastAsia="游ゴシック" w:hAnsi="游ゴシック" w:hint="eastAsia"/>
          <w:sz w:val="24"/>
          <w:szCs w:val="24"/>
        </w:rPr>
        <w:t>IVRにカーソルを合わせると、行が反転するのでそのままクリックします。</w:t>
      </w:r>
    </w:p>
    <w:p w14:paraId="7790EAAB" w14:textId="1859F53D" w:rsidR="00CC7022" w:rsidRPr="005407CA" w:rsidRDefault="00AD00A9" w:rsidP="009E61B9">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6298F84" wp14:editId="5301DBF2">
            <wp:extent cx="6193261" cy="1063831"/>
            <wp:effectExtent l="57150" t="76200" r="55245" b="79375"/>
            <wp:docPr id="707" name="図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77046" cy="1095400"/>
                    </a:xfrm>
                    <a:prstGeom prst="rect">
                      <a:avLst/>
                    </a:prstGeom>
                    <a:noFill/>
                    <a:ln>
                      <a:noFill/>
                    </a:ln>
                    <a:effectLst>
                      <a:outerShdw blurRad="63500" algn="t" rotWithShape="0">
                        <a:prstClr val="black">
                          <a:alpha val="40000"/>
                        </a:prstClr>
                      </a:outerShdw>
                    </a:effectLst>
                  </pic:spPr>
                </pic:pic>
              </a:graphicData>
            </a:graphic>
          </wp:inline>
        </w:drawing>
      </w:r>
    </w:p>
    <w:p w14:paraId="27B2F898" w14:textId="0003BEBE" w:rsidR="00CC7022" w:rsidRPr="005407CA" w:rsidRDefault="00CC7022" w:rsidP="005407CA">
      <w:pPr>
        <w:widowControl/>
        <w:spacing w:line="400" w:lineRule="exact"/>
        <w:jc w:val="left"/>
        <w:rPr>
          <w:rFonts w:ascii="游ゴシック" w:eastAsia="游ゴシック" w:hAnsi="游ゴシック"/>
          <w:sz w:val="24"/>
          <w:szCs w:val="24"/>
        </w:rPr>
      </w:pPr>
    </w:p>
    <w:p w14:paraId="016BACF6" w14:textId="4609723E" w:rsidR="00842D8E" w:rsidRPr="005407CA" w:rsidRDefault="002D6A12"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w:t>
      </w:r>
      <w:r w:rsidR="00842D8E" w:rsidRPr="005407CA">
        <w:rPr>
          <w:rFonts w:ascii="游ゴシック" w:eastAsia="游ゴシック" w:hAnsi="游ゴシック" w:hint="eastAsia"/>
          <w:sz w:val="24"/>
          <w:szCs w:val="24"/>
        </w:rPr>
        <w:t>自動音声（IVR）照会画面より、以下赤枠の</w:t>
      </w:r>
      <w:r w:rsidR="00305A06" w:rsidRPr="005407CA">
        <w:rPr>
          <w:rFonts w:ascii="游ゴシック" w:eastAsia="游ゴシック" w:hAnsi="游ゴシック" w:hint="eastAsia"/>
          <w:sz w:val="24"/>
          <w:szCs w:val="24"/>
        </w:rPr>
        <w:t>「</w:t>
      </w:r>
      <w:r w:rsidR="00EC756E" w:rsidRPr="005407CA">
        <w:rPr>
          <w:rFonts w:ascii="游ゴシック" w:eastAsia="游ゴシック" w:hAnsi="游ゴシック" w:hint="eastAsia"/>
          <w:sz w:val="24"/>
          <w:szCs w:val="24"/>
        </w:rPr>
        <w:t>サブIVR作成</w:t>
      </w:r>
      <w:r w:rsidR="00305A06" w:rsidRPr="005407CA">
        <w:rPr>
          <w:rFonts w:ascii="游ゴシック" w:eastAsia="游ゴシック" w:hAnsi="游ゴシック" w:hint="eastAsia"/>
          <w:sz w:val="24"/>
          <w:szCs w:val="24"/>
        </w:rPr>
        <w:t>」</w:t>
      </w:r>
      <w:r w:rsidR="00842D8E" w:rsidRPr="005407CA">
        <w:rPr>
          <w:rFonts w:ascii="游ゴシック" w:eastAsia="游ゴシック" w:hAnsi="游ゴシック" w:hint="eastAsia"/>
          <w:sz w:val="24"/>
          <w:szCs w:val="24"/>
        </w:rPr>
        <w:t>ボタンを押下します。</w:t>
      </w:r>
    </w:p>
    <w:p w14:paraId="1181144B" w14:textId="59AD95B1" w:rsidR="00CC7022" w:rsidRPr="005407CA" w:rsidRDefault="00EC756E"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785D972" wp14:editId="13867F2A">
            <wp:extent cx="6213021" cy="1383731"/>
            <wp:effectExtent l="57150" t="76200" r="54610" b="83185"/>
            <wp:docPr id="719" name="図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1340" cy="1403401"/>
                    </a:xfrm>
                    <a:prstGeom prst="rect">
                      <a:avLst/>
                    </a:prstGeom>
                    <a:noFill/>
                    <a:ln>
                      <a:noFill/>
                    </a:ln>
                    <a:effectLst>
                      <a:outerShdw blurRad="63500" algn="t" rotWithShape="0">
                        <a:prstClr val="black">
                          <a:alpha val="40000"/>
                        </a:prstClr>
                      </a:outerShdw>
                    </a:effectLst>
                  </pic:spPr>
                </pic:pic>
              </a:graphicData>
            </a:graphic>
          </wp:inline>
        </w:drawing>
      </w:r>
    </w:p>
    <w:p w14:paraId="073F3722" w14:textId="27D2A89E" w:rsidR="00CC7022" w:rsidRPr="005407CA" w:rsidRDefault="00CC7022" w:rsidP="009E61B9">
      <w:pPr>
        <w:widowControl/>
        <w:jc w:val="left"/>
        <w:rPr>
          <w:rFonts w:ascii="游ゴシック" w:eastAsia="游ゴシック" w:hAnsi="游ゴシック"/>
          <w:sz w:val="24"/>
          <w:szCs w:val="24"/>
        </w:rPr>
      </w:pPr>
    </w:p>
    <w:p w14:paraId="57A3B407" w14:textId="11BDF716" w:rsidR="00EC756E" w:rsidRPr="005407CA" w:rsidRDefault="00EC756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3）新規自動音声（IVR）作成が表示されます。</w:t>
      </w:r>
      <w:r w:rsidR="00666BD4" w:rsidRPr="005407CA">
        <w:rPr>
          <w:rFonts w:ascii="游ゴシック" w:eastAsia="游ゴシック" w:hAnsi="游ゴシック" w:hint="eastAsia"/>
          <w:sz w:val="24"/>
          <w:szCs w:val="24"/>
        </w:rPr>
        <w:t>次のページ</w:t>
      </w:r>
      <w:r w:rsidRPr="005407CA">
        <w:rPr>
          <w:rFonts w:ascii="游ゴシック" w:eastAsia="游ゴシック" w:hAnsi="游ゴシック" w:hint="eastAsia"/>
          <w:sz w:val="24"/>
          <w:szCs w:val="24"/>
        </w:rPr>
        <w:t>の表を参考に入力し、「保存」を押下してください。</w:t>
      </w:r>
    </w:p>
    <w:p w14:paraId="454A8AC7" w14:textId="60B9DDF5" w:rsidR="0065787B" w:rsidRDefault="00EC756E" w:rsidP="009E61B9">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4C47B40" wp14:editId="51D3F9B6">
            <wp:extent cx="6100028" cy="2933700"/>
            <wp:effectExtent l="57150" t="76200" r="53340" b="76200"/>
            <wp:docPr id="720" name="図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7123" cy="2961159"/>
                    </a:xfrm>
                    <a:prstGeom prst="rect">
                      <a:avLst/>
                    </a:prstGeom>
                    <a:noFill/>
                    <a:ln>
                      <a:noFill/>
                    </a:ln>
                    <a:effectLst>
                      <a:outerShdw blurRad="63500" algn="t" rotWithShape="0">
                        <a:prstClr val="black">
                          <a:alpha val="40000"/>
                        </a:prstClr>
                      </a:outerShdw>
                    </a:effectLst>
                  </pic:spPr>
                </pic:pic>
              </a:graphicData>
            </a:graphic>
          </wp:inline>
        </w:drawing>
      </w:r>
    </w:p>
    <w:p w14:paraId="5584F62A" w14:textId="77777777" w:rsidR="00894849" w:rsidRPr="005407CA" w:rsidRDefault="00894849" w:rsidP="00894849">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413"/>
        <w:gridCol w:w="8555"/>
      </w:tblGrid>
      <w:tr w:rsidR="00EC756E" w:rsidRPr="005407CA" w14:paraId="1B1B38C4" w14:textId="77777777" w:rsidTr="009E61B9">
        <w:tc>
          <w:tcPr>
            <w:tcW w:w="1413" w:type="dxa"/>
          </w:tcPr>
          <w:p w14:paraId="7E21B166" w14:textId="4CC73BB6"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ダイヤルボタン</w:t>
            </w:r>
          </w:p>
        </w:tc>
        <w:tc>
          <w:tcPr>
            <w:tcW w:w="8555" w:type="dxa"/>
          </w:tcPr>
          <w:p w14:paraId="6D9F80C0" w14:textId="607DB938" w:rsidR="00EC756E" w:rsidRPr="005407CA" w:rsidRDefault="00D454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以下の設定が適用される</w:t>
            </w:r>
            <w:r w:rsidR="00EC756E" w:rsidRPr="005407CA">
              <w:rPr>
                <w:rFonts w:ascii="游ゴシック" w:eastAsia="游ゴシック" w:hAnsi="游ゴシック" w:hint="eastAsia"/>
                <w:sz w:val="24"/>
                <w:szCs w:val="24"/>
              </w:rPr>
              <w:t>ダイヤルボタンを</w:t>
            </w:r>
            <w:r w:rsidR="00EB0BC5" w:rsidRPr="005407CA">
              <w:rPr>
                <w:rFonts w:ascii="游ゴシック" w:eastAsia="游ゴシック" w:hAnsi="游ゴシック" w:hint="eastAsia"/>
                <w:sz w:val="24"/>
                <w:szCs w:val="24"/>
              </w:rPr>
              <w:t>決定</w:t>
            </w:r>
            <w:r w:rsidR="00EC756E" w:rsidRPr="005407CA">
              <w:rPr>
                <w:rFonts w:ascii="游ゴシック" w:eastAsia="游ゴシック" w:hAnsi="游ゴシック" w:hint="eastAsia"/>
                <w:sz w:val="24"/>
                <w:szCs w:val="24"/>
              </w:rPr>
              <w:t>します。</w:t>
            </w:r>
          </w:p>
        </w:tc>
      </w:tr>
      <w:tr w:rsidR="00EC756E" w:rsidRPr="005407CA" w14:paraId="6E477FB8" w14:textId="77777777" w:rsidTr="009E61B9">
        <w:tc>
          <w:tcPr>
            <w:tcW w:w="1413" w:type="dxa"/>
          </w:tcPr>
          <w:p w14:paraId="7E5D8A25"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説明</w:t>
            </w:r>
          </w:p>
        </w:tc>
        <w:tc>
          <w:tcPr>
            <w:tcW w:w="8555" w:type="dxa"/>
          </w:tcPr>
          <w:p w14:paraId="6589B090"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一覧の説明の項目に記載されます。</w:t>
            </w:r>
          </w:p>
        </w:tc>
      </w:tr>
      <w:tr w:rsidR="00EC756E" w:rsidRPr="005407CA" w14:paraId="78966540" w14:textId="77777777" w:rsidTr="000012A4">
        <w:trPr>
          <w:trHeight w:val="3772"/>
        </w:trPr>
        <w:tc>
          <w:tcPr>
            <w:tcW w:w="1413" w:type="dxa"/>
          </w:tcPr>
          <w:p w14:paraId="223921B1" w14:textId="123BEDCA"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動作</w:t>
            </w:r>
          </w:p>
        </w:tc>
        <w:tc>
          <w:tcPr>
            <w:tcW w:w="8555" w:type="dxa"/>
          </w:tcPr>
          <w:p w14:paraId="76EC6FFF" w14:textId="77777777" w:rsidR="00EC756E" w:rsidRPr="005407CA" w:rsidRDefault="00D4542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該当のダイヤルボタンを顧客が押下した場合の動作を決定します。</w:t>
            </w:r>
          </w:p>
          <w:tbl>
            <w:tblPr>
              <w:tblStyle w:val="af5"/>
              <w:tblW w:w="0" w:type="auto"/>
              <w:tblLook w:val="04A0" w:firstRow="1" w:lastRow="0" w:firstColumn="1" w:lastColumn="0" w:noHBand="0" w:noVBand="1"/>
            </w:tblPr>
            <w:tblGrid>
              <w:gridCol w:w="1296"/>
              <w:gridCol w:w="2552"/>
              <w:gridCol w:w="4394"/>
            </w:tblGrid>
            <w:tr w:rsidR="00A51AFD" w:rsidRPr="005407CA" w14:paraId="41707307" w14:textId="169AA2EC" w:rsidTr="009E61B9">
              <w:trPr>
                <w:trHeight w:val="860"/>
              </w:trPr>
              <w:tc>
                <w:tcPr>
                  <w:tcW w:w="1296" w:type="dxa"/>
                  <w:vMerge w:val="restart"/>
                </w:tcPr>
                <w:p w14:paraId="27B10ABC"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音声再生</w:t>
                  </w:r>
                </w:p>
                <w:p w14:paraId="0534613A" w14:textId="7AD3BAC5"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及び転送</w:t>
                  </w:r>
                </w:p>
              </w:tc>
              <w:tc>
                <w:tcPr>
                  <w:tcW w:w="2552" w:type="dxa"/>
                </w:tcPr>
                <w:p w14:paraId="2CBAC752"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w:t>
                  </w:r>
                </w:p>
                <w:p w14:paraId="4582AE95" w14:textId="147D6A5C"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「転送先なし」</w:t>
                  </w:r>
                </w:p>
              </w:tc>
              <w:tc>
                <w:tcPr>
                  <w:tcW w:w="4394" w:type="dxa"/>
                </w:tcPr>
                <w:p w14:paraId="5B0E5D72"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音声が再生され切断されます。</w:t>
                  </w:r>
                </w:p>
                <w:p w14:paraId="45690715" w14:textId="68510BE3" w:rsidR="00A51AFD" w:rsidRPr="005407CA" w:rsidRDefault="000012A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さらに下層のサブIVRを追加した場合は、下層サブIVRが適用されます。</w:t>
                  </w:r>
                </w:p>
              </w:tc>
            </w:tr>
            <w:tr w:rsidR="00A51AFD" w:rsidRPr="005407CA" w14:paraId="0E2F3AD5" w14:textId="1477F79A" w:rsidTr="009E61B9">
              <w:trPr>
                <w:trHeight w:val="547"/>
              </w:trPr>
              <w:tc>
                <w:tcPr>
                  <w:tcW w:w="1296" w:type="dxa"/>
                  <w:vMerge/>
                </w:tcPr>
                <w:p w14:paraId="61B9DD80" w14:textId="77777777" w:rsidR="00A51AFD" w:rsidRPr="005407CA" w:rsidRDefault="00A51AFD" w:rsidP="005407CA">
                  <w:pPr>
                    <w:widowControl/>
                    <w:spacing w:line="400" w:lineRule="exact"/>
                    <w:rPr>
                      <w:rFonts w:ascii="游ゴシック" w:eastAsia="游ゴシック" w:hAnsi="游ゴシック"/>
                      <w:sz w:val="24"/>
                      <w:szCs w:val="24"/>
                    </w:rPr>
                  </w:pPr>
                </w:p>
              </w:tc>
              <w:tc>
                <w:tcPr>
                  <w:tcW w:w="2552" w:type="dxa"/>
                </w:tcPr>
                <w:p w14:paraId="150E731C"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「音声ファイルなし」</w:t>
                  </w:r>
                </w:p>
                <w:p w14:paraId="32735922" w14:textId="6662B663"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「転送先あり」</w:t>
                  </w:r>
                </w:p>
              </w:tc>
              <w:tc>
                <w:tcPr>
                  <w:tcW w:w="4394" w:type="dxa"/>
                </w:tcPr>
                <w:p w14:paraId="64B08CA4"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音声は再生されず転送されます。</w:t>
                  </w:r>
                </w:p>
                <w:p w14:paraId="59628F15" w14:textId="77777777" w:rsidR="00A51AFD" w:rsidRPr="005407CA" w:rsidRDefault="00A51AFD" w:rsidP="005407CA">
                  <w:pPr>
                    <w:widowControl/>
                    <w:spacing w:line="400" w:lineRule="exact"/>
                    <w:rPr>
                      <w:rFonts w:ascii="游ゴシック" w:eastAsia="游ゴシック" w:hAnsi="游ゴシック"/>
                      <w:sz w:val="24"/>
                      <w:szCs w:val="24"/>
                    </w:rPr>
                  </w:pPr>
                </w:p>
              </w:tc>
            </w:tr>
            <w:tr w:rsidR="00A51AFD" w:rsidRPr="005407CA" w14:paraId="61CDB9CE" w14:textId="75869731" w:rsidTr="009E61B9">
              <w:trPr>
                <w:trHeight w:val="569"/>
              </w:trPr>
              <w:tc>
                <w:tcPr>
                  <w:tcW w:w="1296" w:type="dxa"/>
                  <w:vMerge/>
                </w:tcPr>
                <w:p w14:paraId="65EB3619" w14:textId="77777777" w:rsidR="00A51AFD" w:rsidRPr="005407CA" w:rsidRDefault="00A51AFD" w:rsidP="005407CA">
                  <w:pPr>
                    <w:widowControl/>
                    <w:spacing w:line="400" w:lineRule="exact"/>
                    <w:rPr>
                      <w:rFonts w:ascii="游ゴシック" w:eastAsia="游ゴシック" w:hAnsi="游ゴシック"/>
                      <w:sz w:val="24"/>
                      <w:szCs w:val="24"/>
                    </w:rPr>
                  </w:pPr>
                </w:p>
              </w:tc>
              <w:tc>
                <w:tcPr>
                  <w:tcW w:w="2552" w:type="dxa"/>
                </w:tcPr>
                <w:p w14:paraId="3FCA4A10" w14:textId="77777777"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「音声ファイルあり」</w:t>
                  </w:r>
                </w:p>
                <w:p w14:paraId="0B8754D2" w14:textId="4E881669"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「転送先あり」</w:t>
                  </w:r>
                </w:p>
              </w:tc>
              <w:tc>
                <w:tcPr>
                  <w:tcW w:w="4394" w:type="dxa"/>
                </w:tcPr>
                <w:p w14:paraId="476319FA" w14:textId="64CE26A3"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音声が再生されてから転送されます。</w:t>
                  </w:r>
                </w:p>
              </w:tc>
            </w:tr>
            <w:tr w:rsidR="00A51AFD" w:rsidRPr="005407CA" w14:paraId="07CBE834" w14:textId="52430E0C" w:rsidTr="009E61B9">
              <w:trPr>
                <w:trHeight w:val="295"/>
              </w:trPr>
              <w:tc>
                <w:tcPr>
                  <w:tcW w:w="1296" w:type="dxa"/>
                </w:tcPr>
                <w:p w14:paraId="11F9B8C6" w14:textId="7A1A2205"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リプレイ</w:t>
                  </w:r>
                </w:p>
              </w:tc>
              <w:tc>
                <w:tcPr>
                  <w:tcW w:w="6946" w:type="dxa"/>
                  <w:gridSpan w:val="2"/>
                </w:tcPr>
                <w:p w14:paraId="717EC8C9" w14:textId="58266AB1" w:rsidR="00A51AFD" w:rsidRPr="005407CA" w:rsidRDefault="00A51AF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メインIVRに入っている音声が</w:t>
                  </w:r>
                  <w:r w:rsidR="00CA2599" w:rsidRPr="005407CA">
                    <w:rPr>
                      <w:rFonts w:ascii="游ゴシック" w:eastAsia="游ゴシック" w:hAnsi="游ゴシック" w:hint="eastAsia"/>
                      <w:sz w:val="24"/>
                      <w:szCs w:val="24"/>
                    </w:rPr>
                    <w:t>再度</w:t>
                  </w:r>
                  <w:r w:rsidRPr="005407CA">
                    <w:rPr>
                      <w:rFonts w:ascii="游ゴシック" w:eastAsia="游ゴシック" w:hAnsi="游ゴシック" w:hint="eastAsia"/>
                      <w:sz w:val="24"/>
                      <w:szCs w:val="24"/>
                    </w:rPr>
                    <w:t>再生されます。</w:t>
                  </w:r>
                </w:p>
              </w:tc>
            </w:tr>
          </w:tbl>
          <w:p w14:paraId="04CE476A" w14:textId="63C0CFB0" w:rsidR="000D3F16" w:rsidRPr="005407CA" w:rsidRDefault="000D3F16" w:rsidP="005407CA">
            <w:pPr>
              <w:widowControl/>
              <w:spacing w:line="400" w:lineRule="exact"/>
              <w:rPr>
                <w:rFonts w:ascii="游ゴシック" w:eastAsia="游ゴシック" w:hAnsi="游ゴシック"/>
                <w:sz w:val="24"/>
                <w:szCs w:val="24"/>
              </w:rPr>
            </w:pPr>
          </w:p>
        </w:tc>
      </w:tr>
      <w:tr w:rsidR="00EC756E" w:rsidRPr="005407CA" w14:paraId="72D7A4F1" w14:textId="77777777" w:rsidTr="009E61B9">
        <w:tc>
          <w:tcPr>
            <w:tcW w:w="1413" w:type="dxa"/>
          </w:tcPr>
          <w:p w14:paraId="47FB95E7"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音声ファイル</w:t>
            </w:r>
          </w:p>
        </w:tc>
        <w:tc>
          <w:tcPr>
            <w:tcW w:w="8555" w:type="dxa"/>
          </w:tcPr>
          <w:p w14:paraId="19B293AA" w14:textId="35584F4E" w:rsidR="00EC756E" w:rsidRPr="005407CA" w:rsidRDefault="00CA259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顧客ボタン操作後に流れるアナウンスを</w:t>
            </w:r>
            <w:r w:rsidR="008D6842" w:rsidRPr="005407CA">
              <w:rPr>
                <w:rFonts w:ascii="游ゴシック" w:eastAsia="游ゴシック" w:hAnsi="游ゴシック" w:hint="eastAsia"/>
                <w:sz w:val="24"/>
                <w:szCs w:val="24"/>
              </w:rPr>
              <w:t>設定します。</w:t>
            </w:r>
          </w:p>
        </w:tc>
      </w:tr>
      <w:tr w:rsidR="00EC756E" w:rsidRPr="005407CA" w14:paraId="10F4D8E5" w14:textId="77777777" w:rsidTr="009E61B9">
        <w:tc>
          <w:tcPr>
            <w:tcW w:w="1413" w:type="dxa"/>
          </w:tcPr>
          <w:p w14:paraId="55DF96A1"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w:t>
            </w:r>
          </w:p>
        </w:tc>
        <w:tc>
          <w:tcPr>
            <w:tcW w:w="8555" w:type="dxa"/>
          </w:tcPr>
          <w:p w14:paraId="57D5443B" w14:textId="77777777" w:rsidR="008C2D59"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コールフローに沿って転送先の設定を行ってください。</w:t>
            </w:r>
          </w:p>
          <w:p w14:paraId="18DA7CDD" w14:textId="61178C5A" w:rsidR="00D33F4D" w:rsidRPr="005407CA" w:rsidRDefault="008C2D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IVR）内部番号」「作業グループ（ACD）番号」「内線番号」「外部の電話番号」を設定できま</w:t>
            </w:r>
            <w:r w:rsidRPr="005407CA">
              <w:rPr>
                <w:rFonts w:ascii="游ゴシック" w:eastAsia="游ゴシック" w:hAnsi="游ゴシック" w:hint="eastAsia"/>
                <w:sz w:val="24"/>
                <w:szCs w:val="24"/>
              </w:rPr>
              <w:t>す</w:t>
            </w:r>
            <w:r w:rsidR="00C0444D" w:rsidRPr="005407CA">
              <w:rPr>
                <w:rFonts w:ascii="游ゴシック" w:eastAsia="游ゴシック" w:hAnsi="游ゴシック" w:hint="eastAsia"/>
                <w:sz w:val="24"/>
                <w:szCs w:val="24"/>
              </w:rPr>
              <w:t>。</w:t>
            </w:r>
            <w:r w:rsidRPr="005407CA">
              <w:rPr>
                <w:rFonts w:ascii="游ゴシック" w:eastAsia="游ゴシック" w:hAnsi="游ゴシック"/>
                <w:sz w:val="24"/>
                <w:szCs w:val="24"/>
              </w:rPr>
              <w:t>直接番号を入力してください。</w:t>
            </w:r>
          </w:p>
        </w:tc>
      </w:tr>
      <w:tr w:rsidR="00EC756E" w:rsidRPr="005407CA" w14:paraId="0D8E8B3B" w14:textId="77777777" w:rsidTr="009E61B9">
        <w:tc>
          <w:tcPr>
            <w:tcW w:w="1413" w:type="dxa"/>
          </w:tcPr>
          <w:p w14:paraId="1C317BEC"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8555" w:type="dxa"/>
          </w:tcPr>
          <w:p w14:paraId="316BBF16"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メモ欄です。</w:t>
            </w:r>
          </w:p>
        </w:tc>
      </w:tr>
      <w:tr w:rsidR="00EC756E" w:rsidRPr="005407CA" w14:paraId="21F55640" w14:textId="77777777" w:rsidTr="009E61B9">
        <w:tc>
          <w:tcPr>
            <w:tcW w:w="1413" w:type="dxa"/>
          </w:tcPr>
          <w:p w14:paraId="308020EA"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有効期間</w:t>
            </w:r>
          </w:p>
        </w:tc>
        <w:tc>
          <w:tcPr>
            <w:tcW w:w="8555" w:type="dxa"/>
          </w:tcPr>
          <w:p w14:paraId="3E7B799D" w14:textId="1C3AA67B" w:rsidR="00A51AFD"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着信呼を受け入れる期間を設定します。</w:t>
            </w:r>
          </w:p>
        </w:tc>
      </w:tr>
      <w:tr w:rsidR="00EC756E" w:rsidRPr="005407CA" w14:paraId="20CC43EB" w14:textId="77777777" w:rsidTr="009E61B9">
        <w:tc>
          <w:tcPr>
            <w:tcW w:w="1413" w:type="dxa"/>
          </w:tcPr>
          <w:p w14:paraId="5BFAA366"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w:t>
            </w:r>
          </w:p>
        </w:tc>
        <w:tc>
          <w:tcPr>
            <w:tcW w:w="8555" w:type="dxa"/>
          </w:tcPr>
          <w:p w14:paraId="418AA150" w14:textId="77777777" w:rsidR="00CA3C49"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着信呼を受け入れる時間を設定します。</w:t>
            </w:r>
          </w:p>
          <w:p w14:paraId="032C79FE"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18時まで受け入れたい場合は、17時59分で設定をしてください。</w:t>
            </w:r>
          </w:p>
          <w:p w14:paraId="3535E899" w14:textId="77777777" w:rsidR="001A0354"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17時59分と設定することで、17時59分59秒まで受け入れます。</w:t>
            </w:r>
          </w:p>
          <w:p w14:paraId="702913B0"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※日をまたぐ場合は、IVRを2つ作成してください。</w:t>
            </w:r>
          </w:p>
          <w:p w14:paraId="72E54C88"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＜例：営業時間が当日20時～翌日8時59分の場合＞</w:t>
            </w:r>
          </w:p>
          <w:p w14:paraId="61B5F883" w14:textId="7777777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有効時間：20時00分～23時59分　のIVRと</w:t>
            </w:r>
          </w:p>
          <w:p w14:paraId="5C50BF6B" w14:textId="1D0BA437" w:rsidR="001A0354" w:rsidRPr="005407CA" w:rsidRDefault="001A0354"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有効時間：00時00分～8時59分のIVRを作成してください。</w:t>
            </w:r>
          </w:p>
        </w:tc>
      </w:tr>
      <w:tr w:rsidR="00EC756E" w:rsidRPr="005407CA" w14:paraId="7CEC3FB8" w14:textId="77777777" w:rsidTr="009E61B9">
        <w:tc>
          <w:tcPr>
            <w:tcW w:w="1413" w:type="dxa"/>
          </w:tcPr>
          <w:p w14:paraId="575642E5" w14:textId="77777777" w:rsidR="00EC756E" w:rsidRPr="005407CA"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有効日</w:t>
            </w:r>
          </w:p>
        </w:tc>
        <w:tc>
          <w:tcPr>
            <w:tcW w:w="8555" w:type="dxa"/>
          </w:tcPr>
          <w:p w14:paraId="75F7100C" w14:textId="77777777" w:rsidR="00A51AFD" w:rsidRDefault="00EC756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着信呼を受け入れる曜日にチェックを入れてください。</w:t>
            </w:r>
          </w:p>
          <w:p w14:paraId="235131B2" w14:textId="5A55FC5E" w:rsidR="00CA3F58" w:rsidRPr="005407CA" w:rsidRDefault="00CA3F5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CA3F58">
              <w:rPr>
                <w:rFonts w:ascii="游ゴシック" w:eastAsia="游ゴシック" w:hAnsi="游ゴシック" w:hint="eastAsia"/>
                <w:sz w:val="24"/>
                <w:szCs w:val="24"/>
              </w:rPr>
              <w:t>祝日のチェックは単独では機能せず、曜日と組み合わせ</w:t>
            </w:r>
            <w:r>
              <w:rPr>
                <w:rFonts w:ascii="游ゴシック" w:eastAsia="游ゴシック" w:hAnsi="游ゴシック" w:hint="eastAsia"/>
                <w:sz w:val="24"/>
                <w:szCs w:val="24"/>
              </w:rPr>
              <w:t>ることで動作します。</w:t>
            </w:r>
          </w:p>
        </w:tc>
      </w:tr>
    </w:tbl>
    <w:p w14:paraId="1519FB7F" w14:textId="77777777" w:rsidR="00ED5321" w:rsidRDefault="00ED5321" w:rsidP="00ED5321">
      <w:pPr>
        <w:widowControl/>
        <w:spacing w:line="480" w:lineRule="exact"/>
        <w:rPr>
          <w:rFonts w:ascii="游ゴシック" w:eastAsia="游ゴシック" w:hAnsi="游ゴシック"/>
          <w:sz w:val="28"/>
          <w:szCs w:val="28"/>
        </w:rPr>
      </w:pPr>
    </w:p>
    <w:p w14:paraId="04F3D552" w14:textId="4C207AF6" w:rsidR="00A51AFD" w:rsidRPr="00ED5321" w:rsidRDefault="00A51AFD" w:rsidP="00ED5321">
      <w:pPr>
        <w:widowControl/>
        <w:spacing w:line="480" w:lineRule="exact"/>
        <w:rPr>
          <w:rFonts w:ascii="ＭＳ Ｐゴシック" w:eastAsia="ＭＳ Ｐゴシック" w:hAnsi="ＭＳ Ｐゴシック"/>
          <w:sz w:val="28"/>
          <w:szCs w:val="28"/>
        </w:rPr>
      </w:pPr>
      <w:r w:rsidRPr="00ED5321">
        <w:rPr>
          <w:rFonts w:ascii="ＭＳ Ｐゴシック" w:eastAsia="ＭＳ Ｐゴシック" w:hAnsi="ＭＳ Ｐゴシック" w:hint="eastAsia"/>
          <w:sz w:val="28"/>
          <w:szCs w:val="28"/>
        </w:rPr>
        <w:t>◆ポイント</w:t>
      </w:r>
    </w:p>
    <w:p w14:paraId="644D1153" w14:textId="6B41771C" w:rsidR="00BB1FE3" w:rsidRPr="005407CA" w:rsidRDefault="00A51AF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「有効期間」「有効時間」「有効日」</w:t>
      </w:r>
      <w:r w:rsidR="00742BB2">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メインIVRと同一範囲の場合は、デフォルトのまま（24時間365日受付可能な設定）で</w:t>
      </w:r>
      <w:r w:rsidR="00B63FF1">
        <w:rPr>
          <w:rFonts w:ascii="游ゴシック" w:eastAsia="游ゴシック" w:hAnsi="游ゴシック" w:hint="eastAsia"/>
          <w:sz w:val="24"/>
          <w:szCs w:val="24"/>
        </w:rPr>
        <w:t>も</w:t>
      </w:r>
      <w:r w:rsidRPr="005407CA">
        <w:rPr>
          <w:rFonts w:ascii="游ゴシック" w:eastAsia="游ゴシック" w:hAnsi="游ゴシック" w:hint="eastAsia"/>
          <w:sz w:val="24"/>
          <w:szCs w:val="24"/>
        </w:rPr>
        <w:t>問題ありません。</w:t>
      </w:r>
    </w:p>
    <w:p w14:paraId="72E3F037" w14:textId="475534A2" w:rsidR="00666BD4" w:rsidRPr="005407CA" w:rsidRDefault="00666BD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4）設定できました。</w:t>
      </w:r>
    </w:p>
    <w:p w14:paraId="2AD0FBED" w14:textId="38926934" w:rsidR="00666BD4" w:rsidRPr="005407CA" w:rsidRDefault="00666BD4"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27E9F0E" wp14:editId="36357167">
            <wp:extent cx="6369685" cy="1831136"/>
            <wp:effectExtent l="57150" t="76200" r="50165" b="74295"/>
            <wp:docPr id="903" name="図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55764" cy="1855882"/>
                    </a:xfrm>
                    <a:prstGeom prst="rect">
                      <a:avLst/>
                    </a:prstGeom>
                    <a:noFill/>
                    <a:ln>
                      <a:noFill/>
                    </a:ln>
                    <a:effectLst>
                      <a:outerShdw blurRad="63500" algn="t" rotWithShape="0">
                        <a:prstClr val="black">
                          <a:alpha val="40000"/>
                        </a:prstClr>
                      </a:outerShdw>
                    </a:effectLst>
                  </pic:spPr>
                </pic:pic>
              </a:graphicData>
            </a:graphic>
          </wp:inline>
        </w:drawing>
      </w:r>
    </w:p>
    <w:p w14:paraId="63DACD53" w14:textId="5C03D665" w:rsidR="0053460A" w:rsidRPr="005407CA" w:rsidRDefault="0053460A" w:rsidP="005407CA">
      <w:pPr>
        <w:widowControl/>
        <w:spacing w:line="400" w:lineRule="exact"/>
        <w:jc w:val="left"/>
        <w:rPr>
          <w:rFonts w:ascii="游ゴシック" w:eastAsia="游ゴシック" w:hAnsi="游ゴシック"/>
          <w:sz w:val="24"/>
          <w:szCs w:val="24"/>
        </w:rPr>
      </w:pPr>
    </w:p>
    <w:p w14:paraId="1A44DA74" w14:textId="15BD833C" w:rsidR="0053460A" w:rsidRPr="005407CA" w:rsidRDefault="005346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5） 2）～4）を繰り返し、サブIVRを完成させます。</w:t>
      </w:r>
    </w:p>
    <w:p w14:paraId="3B45BE6E" w14:textId="52135998" w:rsidR="0053460A" w:rsidRPr="005407CA" w:rsidRDefault="00FB5B3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赤枠内のアイコンの説明は以下表をご確認ください。</w:t>
      </w:r>
    </w:p>
    <w:p w14:paraId="25CD1EED" w14:textId="1DC4A129" w:rsidR="0053460A" w:rsidRPr="005407CA" w:rsidRDefault="00F74A06"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1053C7B" wp14:editId="14CBBF83">
            <wp:extent cx="6383020" cy="2504896"/>
            <wp:effectExtent l="57150" t="76200" r="55880" b="67310"/>
            <wp:docPr id="730" name="図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15707" cy="2517723"/>
                    </a:xfrm>
                    <a:prstGeom prst="rect">
                      <a:avLst/>
                    </a:prstGeom>
                    <a:noFill/>
                    <a:ln>
                      <a:noFill/>
                    </a:ln>
                    <a:effectLst>
                      <a:outerShdw blurRad="63500" algn="t" rotWithShape="0">
                        <a:prstClr val="black">
                          <a:alpha val="40000"/>
                        </a:prstClr>
                      </a:outerShdw>
                    </a:effectLst>
                  </pic:spPr>
                </pic:pic>
              </a:graphicData>
            </a:graphic>
          </wp:inline>
        </w:drawing>
      </w:r>
    </w:p>
    <w:p w14:paraId="60CB2299" w14:textId="77777777" w:rsidR="000F4BEE" w:rsidRPr="005407CA" w:rsidRDefault="000F4BEE"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3539"/>
        <w:gridCol w:w="6429"/>
      </w:tblGrid>
      <w:tr w:rsidR="000F4BEE" w:rsidRPr="005407CA" w14:paraId="7332CF57" w14:textId="77777777" w:rsidTr="000F4BEE">
        <w:tc>
          <w:tcPr>
            <w:tcW w:w="3539" w:type="dxa"/>
          </w:tcPr>
          <w:p w14:paraId="0659326F" w14:textId="4CC2D28A"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サブIVR作成</w:t>
            </w:r>
          </w:p>
        </w:tc>
        <w:tc>
          <w:tcPr>
            <w:tcW w:w="6429" w:type="dxa"/>
          </w:tcPr>
          <w:p w14:paraId="26F07E87" w14:textId="46BD5C48"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サブIVR作成画面に移動します。</w:t>
            </w:r>
          </w:p>
        </w:tc>
      </w:tr>
      <w:tr w:rsidR="000F4BEE" w:rsidRPr="005407CA" w14:paraId="5589D2DD" w14:textId="77777777" w:rsidTr="000F4BEE">
        <w:tc>
          <w:tcPr>
            <w:tcW w:w="3539" w:type="dxa"/>
          </w:tcPr>
          <w:p w14:paraId="7F4935B0" w14:textId="5C6FDAD6"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編集</w:t>
            </w:r>
          </w:p>
        </w:tc>
        <w:tc>
          <w:tcPr>
            <w:tcW w:w="6429" w:type="dxa"/>
          </w:tcPr>
          <w:p w14:paraId="369D8F28" w14:textId="6EC54EC8"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選択しているIVRの編集画面に移動します。</w:t>
            </w:r>
          </w:p>
        </w:tc>
      </w:tr>
      <w:tr w:rsidR="000F4BEE" w:rsidRPr="005407CA" w14:paraId="05DCC0BC" w14:textId="77777777" w:rsidTr="000F4BEE">
        <w:tc>
          <w:tcPr>
            <w:tcW w:w="3539" w:type="dxa"/>
          </w:tcPr>
          <w:p w14:paraId="236B4041" w14:textId="54771823"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指定IVR及びサブIVRを一括削除</w:t>
            </w:r>
          </w:p>
        </w:tc>
        <w:tc>
          <w:tcPr>
            <w:tcW w:w="6429" w:type="dxa"/>
          </w:tcPr>
          <w:p w14:paraId="648CBA87" w14:textId="13443BB7" w:rsidR="000F4BEE" w:rsidRPr="005407CA" w:rsidRDefault="000F4BE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選択しているIVR及び紐づくサブIVRを削除します。</w:t>
            </w:r>
          </w:p>
        </w:tc>
      </w:tr>
    </w:tbl>
    <w:p w14:paraId="35DDCB6F" w14:textId="77777777" w:rsidR="00722AF3" w:rsidRPr="005407CA" w:rsidRDefault="00722AF3" w:rsidP="005407CA">
      <w:pPr>
        <w:widowControl/>
        <w:spacing w:line="400" w:lineRule="exact"/>
        <w:jc w:val="left"/>
        <w:rPr>
          <w:rFonts w:ascii="游ゴシック" w:eastAsia="游ゴシック" w:hAnsi="游ゴシック"/>
          <w:sz w:val="24"/>
          <w:szCs w:val="24"/>
        </w:rPr>
      </w:pPr>
    </w:p>
    <w:p w14:paraId="7B57204E" w14:textId="77777777" w:rsidR="000F4BEE" w:rsidRPr="005407CA" w:rsidRDefault="00666BD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59DE2C3" w14:textId="147D27A0" w:rsidR="000F4BEE" w:rsidRPr="005407CA" w:rsidRDefault="00873BF8"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6）</w:t>
      </w:r>
      <w:hyperlink w:anchor="_8．自動音声（IVR）" w:history="1">
        <w:r w:rsidR="004465CC" w:rsidRPr="004465CC">
          <w:rPr>
            <w:rStyle w:val="a9"/>
            <w:rFonts w:ascii="游ゴシック" w:eastAsia="游ゴシック" w:hAnsi="游ゴシック" w:hint="eastAsia"/>
            <w:sz w:val="24"/>
            <w:szCs w:val="24"/>
          </w:rPr>
          <w:t>17ページ</w:t>
        </w:r>
      </w:hyperlink>
      <w:r w:rsidRPr="005407CA">
        <w:rPr>
          <w:rFonts w:ascii="游ゴシック" w:eastAsia="游ゴシック" w:hAnsi="游ゴシック" w:hint="eastAsia"/>
          <w:sz w:val="24"/>
          <w:szCs w:val="24"/>
        </w:rPr>
        <w:t>の例</w:t>
      </w:r>
      <w:r w:rsidR="004465CC">
        <w:rPr>
          <w:rFonts w:ascii="游ゴシック" w:eastAsia="游ゴシック" w:hAnsi="游ゴシック" w:hint="eastAsia"/>
          <w:sz w:val="24"/>
          <w:szCs w:val="24"/>
        </w:rPr>
        <w:t>のサブIVRを</w:t>
      </w:r>
      <w:r w:rsidRPr="005407CA">
        <w:rPr>
          <w:rFonts w:ascii="游ゴシック" w:eastAsia="游ゴシック" w:hAnsi="游ゴシック" w:hint="eastAsia"/>
          <w:sz w:val="24"/>
          <w:szCs w:val="24"/>
        </w:rPr>
        <w:t>作成した場合</w:t>
      </w:r>
      <w:r w:rsidR="002642DD" w:rsidRPr="005407CA">
        <w:rPr>
          <w:rFonts w:ascii="游ゴシック" w:eastAsia="游ゴシック" w:hAnsi="游ゴシック" w:hint="eastAsia"/>
          <w:sz w:val="24"/>
          <w:szCs w:val="24"/>
        </w:rPr>
        <w:t>の詳細設定</w:t>
      </w:r>
      <w:r w:rsidRPr="005407CA">
        <w:rPr>
          <w:rFonts w:ascii="游ゴシック" w:eastAsia="游ゴシック" w:hAnsi="游ゴシック" w:hint="eastAsia"/>
          <w:sz w:val="24"/>
          <w:szCs w:val="24"/>
        </w:rPr>
        <w:t>は、以下のようになります。</w:t>
      </w:r>
    </w:p>
    <w:p w14:paraId="3432F84B" w14:textId="28DB7ADE" w:rsidR="0045469B" w:rsidRPr="005407CA" w:rsidRDefault="00624BDD"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01363C29" wp14:editId="6510A623">
            <wp:extent cx="5953125" cy="2338846"/>
            <wp:effectExtent l="57150" t="76200" r="47625" b="8064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19170" cy="2364794"/>
                    </a:xfrm>
                    <a:prstGeom prst="rect">
                      <a:avLst/>
                    </a:prstGeom>
                    <a:noFill/>
                    <a:ln>
                      <a:noFill/>
                    </a:ln>
                    <a:effectLst>
                      <a:outerShdw blurRad="63500" algn="t" rotWithShape="0">
                        <a:prstClr val="black">
                          <a:alpha val="40000"/>
                        </a:prstClr>
                      </a:outerShdw>
                    </a:effectLst>
                  </pic:spPr>
                </pic:pic>
              </a:graphicData>
            </a:graphic>
          </wp:inline>
        </w:drawing>
      </w:r>
    </w:p>
    <w:p w14:paraId="737B2FEA" w14:textId="560FE3CB" w:rsidR="007623AC" w:rsidRPr="005407CA" w:rsidRDefault="007623AC" w:rsidP="005B072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71552" behindDoc="0" locked="0" layoutInCell="1" allowOverlap="1" wp14:anchorId="460EB17D" wp14:editId="471ACA19">
            <wp:simplePos x="0" y="0"/>
            <wp:positionH relativeFrom="column">
              <wp:posOffset>3077195</wp:posOffset>
            </wp:positionH>
            <wp:positionV relativeFrom="paragraph">
              <wp:posOffset>4254411</wp:posOffset>
            </wp:positionV>
            <wp:extent cx="2860040" cy="1647825"/>
            <wp:effectExtent l="0" t="0" r="0" b="952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0040" cy="1647825"/>
                    </a:xfrm>
                    <a:prstGeom prst="rect">
                      <a:avLst/>
                    </a:prstGeom>
                    <a:noFill/>
                    <a:ln>
                      <a:noFill/>
                    </a:ln>
                  </pic:spPr>
                </pic:pic>
              </a:graphicData>
            </a:graphic>
          </wp:anchor>
        </w:drawing>
      </w:r>
      <w:r w:rsidR="008E1CCA">
        <w:rPr>
          <w:rFonts w:ascii="游ゴシック" w:eastAsia="游ゴシック" w:hAnsi="游ゴシック"/>
          <w:noProof/>
          <w:sz w:val="24"/>
          <w:szCs w:val="24"/>
        </w:rPr>
        <w:drawing>
          <wp:inline distT="0" distB="0" distL="0" distR="0" wp14:anchorId="3E48AD4E" wp14:editId="4F0CC699">
            <wp:extent cx="2881424" cy="1925956"/>
            <wp:effectExtent l="0" t="0" r="0" b="0"/>
            <wp:docPr id="708" name="図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8006" cy="1983828"/>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r w:rsidR="008E1CCA">
        <w:rPr>
          <w:rFonts w:ascii="游ゴシック" w:eastAsia="游ゴシック" w:hAnsi="游ゴシック"/>
          <w:noProof/>
          <w:sz w:val="24"/>
          <w:szCs w:val="24"/>
        </w:rPr>
        <w:drawing>
          <wp:inline distT="0" distB="0" distL="0" distR="0" wp14:anchorId="63E19E44" wp14:editId="1C3C3519">
            <wp:extent cx="2890560" cy="1892595"/>
            <wp:effectExtent l="0" t="0" r="5080" b="0"/>
            <wp:docPr id="714"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1104" cy="1958426"/>
                    </a:xfrm>
                    <a:prstGeom prst="rect">
                      <a:avLst/>
                    </a:prstGeom>
                    <a:noFill/>
                    <a:ln>
                      <a:noFill/>
                    </a:ln>
                  </pic:spPr>
                </pic:pic>
              </a:graphicData>
            </a:graphic>
          </wp:inline>
        </w:drawing>
      </w:r>
      <w:r w:rsidR="008E1CCA">
        <w:rPr>
          <w:rFonts w:ascii="游ゴシック" w:eastAsia="游ゴシック" w:hAnsi="游ゴシック"/>
          <w:noProof/>
          <w:sz w:val="24"/>
          <w:szCs w:val="24"/>
        </w:rPr>
        <w:drawing>
          <wp:inline distT="0" distB="0" distL="0" distR="0" wp14:anchorId="71B397DF" wp14:editId="2FD01949">
            <wp:extent cx="2893181" cy="1913860"/>
            <wp:effectExtent l="0" t="0" r="2540" b="0"/>
            <wp:docPr id="723" name="図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39697" cy="1944631"/>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r w:rsidR="008E1CCA">
        <w:rPr>
          <w:rFonts w:ascii="游ゴシック" w:eastAsia="游ゴシック" w:hAnsi="游ゴシック"/>
          <w:noProof/>
          <w:sz w:val="24"/>
          <w:szCs w:val="24"/>
        </w:rPr>
        <w:drawing>
          <wp:inline distT="0" distB="0" distL="0" distR="0" wp14:anchorId="7BC9D36F" wp14:editId="5A1ACE8E">
            <wp:extent cx="2879887" cy="1887120"/>
            <wp:effectExtent l="0" t="0" r="0" b="0"/>
            <wp:docPr id="731" name="図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9648" cy="1913174"/>
                    </a:xfrm>
                    <a:prstGeom prst="rect">
                      <a:avLst/>
                    </a:prstGeom>
                    <a:noFill/>
                    <a:ln>
                      <a:noFill/>
                    </a:ln>
                  </pic:spPr>
                </pic:pic>
              </a:graphicData>
            </a:graphic>
          </wp:inline>
        </w:drawing>
      </w:r>
      <w:r w:rsidR="008E1CCA">
        <w:rPr>
          <w:rFonts w:ascii="游ゴシック" w:eastAsia="游ゴシック" w:hAnsi="游ゴシック"/>
          <w:noProof/>
          <w:sz w:val="24"/>
          <w:szCs w:val="24"/>
        </w:rPr>
        <w:drawing>
          <wp:inline distT="0" distB="0" distL="0" distR="0" wp14:anchorId="26F61E39" wp14:editId="6ADE780A">
            <wp:extent cx="2881630" cy="191386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6098" cy="1936752"/>
                    </a:xfrm>
                    <a:prstGeom prst="rect">
                      <a:avLst/>
                    </a:prstGeom>
                    <a:noFill/>
                    <a:ln>
                      <a:noFill/>
                    </a:ln>
                  </pic:spPr>
                </pic:pic>
              </a:graphicData>
            </a:graphic>
          </wp:inline>
        </w:drawing>
      </w:r>
      <w:r w:rsidR="004E53EE">
        <w:rPr>
          <w:rFonts w:ascii="游ゴシック" w:eastAsia="游ゴシック" w:hAnsi="游ゴシック" w:hint="eastAsia"/>
          <w:sz w:val="24"/>
          <w:szCs w:val="24"/>
        </w:rPr>
        <w:t xml:space="preserve">　</w:t>
      </w:r>
    </w:p>
    <w:p w14:paraId="25F1157E" w14:textId="401D810E" w:rsidR="00BB1986" w:rsidRPr="004F2E19" w:rsidRDefault="00570287" w:rsidP="004F2E19">
      <w:pPr>
        <w:pStyle w:val="10"/>
        <w:spacing w:line="480" w:lineRule="exact"/>
        <w:rPr>
          <w:rStyle w:val="ab"/>
          <w:rFonts w:hAnsi="ＭＳ Ｐゴシック"/>
          <w:sz w:val="28"/>
          <w:szCs w:val="28"/>
        </w:rPr>
      </w:pPr>
      <w:bookmarkStart w:id="17" w:name="_9．作業グループ（ACD）"/>
      <w:bookmarkStart w:id="18" w:name="_Toc40349390"/>
      <w:bookmarkEnd w:id="17"/>
      <w:r>
        <w:rPr>
          <w:rStyle w:val="ab"/>
          <w:rFonts w:hAnsi="ＭＳ Ｐゴシック" w:hint="eastAsia"/>
          <w:sz w:val="28"/>
          <w:szCs w:val="28"/>
        </w:rPr>
        <w:lastRenderedPageBreak/>
        <w:t>9</w:t>
      </w:r>
      <w:r w:rsidRPr="004F2E19">
        <w:rPr>
          <w:rStyle w:val="ab"/>
          <w:rFonts w:hAnsi="ＭＳ Ｐゴシック" w:hint="eastAsia"/>
          <w:sz w:val="28"/>
          <w:szCs w:val="28"/>
        </w:rPr>
        <w:t>．作業グループ（ACD）</w:t>
      </w:r>
      <w:bookmarkEnd w:id="18"/>
    </w:p>
    <w:p w14:paraId="38C68E13" w14:textId="00BDE1A5" w:rsidR="004C7991" w:rsidRPr="005407CA" w:rsidRDefault="0082549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ACDに着信した場合の</w:t>
      </w:r>
      <w:r w:rsidR="001B7EDE" w:rsidRPr="005407CA">
        <w:rPr>
          <w:rFonts w:ascii="游ゴシック" w:eastAsia="游ゴシック" w:hAnsi="游ゴシック" w:hint="eastAsia"/>
          <w:sz w:val="24"/>
          <w:szCs w:val="24"/>
        </w:rPr>
        <w:t>設定を</w:t>
      </w:r>
      <w:r w:rsidR="00EB3644" w:rsidRPr="005407CA">
        <w:rPr>
          <w:rFonts w:ascii="游ゴシック" w:eastAsia="游ゴシック" w:hAnsi="游ゴシック" w:hint="eastAsia"/>
          <w:sz w:val="24"/>
          <w:szCs w:val="24"/>
        </w:rPr>
        <w:t>行います。</w:t>
      </w:r>
    </w:p>
    <w:p w14:paraId="6C7EB028" w14:textId="5338E657" w:rsidR="00EB3644" w:rsidRPr="005407CA" w:rsidRDefault="00EB3644" w:rsidP="005407CA">
      <w:pPr>
        <w:widowControl/>
        <w:spacing w:line="400" w:lineRule="exact"/>
        <w:rPr>
          <w:rFonts w:ascii="游ゴシック" w:eastAsia="游ゴシック" w:hAnsi="游ゴシック"/>
          <w:sz w:val="24"/>
          <w:szCs w:val="24"/>
        </w:rPr>
      </w:pPr>
    </w:p>
    <w:p w14:paraId="3ED3915C" w14:textId="6ED3BB6E" w:rsidR="00E05C41" w:rsidRPr="005407CA" w:rsidRDefault="00E05C4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1）管理画面より、アカウント設定＞作業グループ（ACD）＞作業グループ（ACD）設定＞作業グループ（ACD）の一覧に入ります。</w:t>
      </w:r>
    </w:p>
    <w:p w14:paraId="4BCA65B1" w14:textId="2E3C6547" w:rsidR="00E05C41" w:rsidRPr="005407CA" w:rsidRDefault="00E05C41"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編集したいACDにカーソルを合わせると、行が反転するのでそのままクリックします。</w:t>
      </w:r>
    </w:p>
    <w:p w14:paraId="77058BA9" w14:textId="42EE737A" w:rsidR="00E05C41" w:rsidRPr="005407CA" w:rsidRDefault="00E05C41"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C0CDDB" wp14:editId="47985CDD">
            <wp:extent cx="6339205" cy="1796192"/>
            <wp:effectExtent l="57150" t="76200" r="61595" b="711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3426" cy="1808722"/>
                    </a:xfrm>
                    <a:prstGeom prst="rect">
                      <a:avLst/>
                    </a:prstGeom>
                    <a:noFill/>
                    <a:ln>
                      <a:noFill/>
                    </a:ln>
                    <a:effectLst>
                      <a:outerShdw blurRad="63500" algn="t" rotWithShape="0">
                        <a:prstClr val="black">
                          <a:alpha val="40000"/>
                        </a:prstClr>
                      </a:outerShdw>
                    </a:effectLst>
                  </pic:spPr>
                </pic:pic>
              </a:graphicData>
            </a:graphic>
          </wp:inline>
        </w:drawing>
      </w:r>
    </w:p>
    <w:p w14:paraId="50D0E197" w14:textId="77777777" w:rsidR="00E05C41" w:rsidRPr="005407CA" w:rsidRDefault="00E05C41" w:rsidP="005407CA">
      <w:pPr>
        <w:widowControl/>
        <w:spacing w:line="400" w:lineRule="exact"/>
        <w:rPr>
          <w:rFonts w:ascii="游ゴシック" w:eastAsia="游ゴシック" w:hAnsi="游ゴシック"/>
          <w:sz w:val="24"/>
          <w:szCs w:val="24"/>
        </w:rPr>
      </w:pPr>
    </w:p>
    <w:p w14:paraId="5E062BEF" w14:textId="671C4776" w:rsidR="00E05C41" w:rsidRPr="005407CA" w:rsidRDefault="00E05C4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2）作業グループ（ACD）照会から、「編集」を選択します。</w:t>
      </w:r>
    </w:p>
    <w:p w14:paraId="3445314A" w14:textId="6960D7A9" w:rsidR="004C7991" w:rsidRPr="005407CA" w:rsidRDefault="00EB3644" w:rsidP="004E53EE">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0926B12" wp14:editId="4023D7F1">
            <wp:extent cx="6269990" cy="4338682"/>
            <wp:effectExtent l="57150" t="76200" r="54610" b="8128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80980" cy="4346287"/>
                    </a:xfrm>
                    <a:prstGeom prst="rect">
                      <a:avLst/>
                    </a:prstGeom>
                    <a:noFill/>
                    <a:ln>
                      <a:noFill/>
                    </a:ln>
                    <a:effectLst>
                      <a:outerShdw blurRad="63500" algn="t" rotWithShape="0">
                        <a:prstClr val="black">
                          <a:alpha val="40000"/>
                        </a:prstClr>
                      </a:outerShdw>
                    </a:effectLst>
                  </pic:spPr>
                </pic:pic>
              </a:graphicData>
            </a:graphic>
          </wp:inline>
        </w:drawing>
      </w:r>
    </w:p>
    <w:p w14:paraId="6D4EB613" w14:textId="2010CBFB" w:rsidR="00F2762B" w:rsidRPr="005407CA" w:rsidRDefault="00F2762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F05E64">
        <w:rPr>
          <w:rFonts w:ascii="游ゴシック" w:eastAsia="游ゴシック" w:hAnsi="游ゴシック" w:hint="eastAsia"/>
          <w:sz w:val="24"/>
          <w:szCs w:val="24"/>
        </w:rPr>
        <w:t>-1</w:t>
      </w:r>
      <w:r w:rsidRPr="005407CA">
        <w:rPr>
          <w:rFonts w:ascii="游ゴシック" w:eastAsia="游ゴシック" w:hAnsi="游ゴシック" w:hint="eastAsia"/>
          <w:sz w:val="24"/>
          <w:szCs w:val="24"/>
        </w:rPr>
        <w:t>作業グループ（ACD）設定編集</w:t>
      </w:r>
      <w:r w:rsidR="00F81690" w:rsidRPr="005407CA">
        <w:rPr>
          <w:rFonts w:ascii="游ゴシック" w:eastAsia="游ゴシック" w:hAnsi="游ゴシック" w:hint="eastAsia"/>
          <w:sz w:val="24"/>
          <w:szCs w:val="24"/>
        </w:rPr>
        <w:t>画面が表示されます。</w:t>
      </w:r>
    </w:p>
    <w:p w14:paraId="78CB6D4B" w14:textId="5F7641D9" w:rsidR="00F81690" w:rsidRPr="005407CA" w:rsidRDefault="00F8169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表を参考に項目を入力し</w:t>
      </w:r>
      <w:r w:rsidR="00F81646" w:rsidRPr="005407CA">
        <w:rPr>
          <w:rFonts w:ascii="游ゴシック" w:eastAsia="游ゴシック" w:hAnsi="游ゴシック" w:hint="eastAsia"/>
          <w:sz w:val="24"/>
          <w:szCs w:val="24"/>
        </w:rPr>
        <w:t>てください。</w:t>
      </w:r>
    </w:p>
    <w:p w14:paraId="20EC71F5" w14:textId="0E0E9AD5" w:rsidR="00F2762B" w:rsidRPr="005407CA" w:rsidRDefault="00F1153B"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3D85E825" wp14:editId="28433206">
            <wp:extent cx="6356071" cy="5534660"/>
            <wp:effectExtent l="57150" t="76200" r="64135" b="8509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9388" cy="5537548"/>
                    </a:xfrm>
                    <a:prstGeom prst="rect">
                      <a:avLst/>
                    </a:prstGeom>
                    <a:noFill/>
                    <a:ln>
                      <a:noFill/>
                    </a:ln>
                    <a:effectLst>
                      <a:outerShdw blurRad="63500" algn="t" rotWithShape="0">
                        <a:prstClr val="black">
                          <a:alpha val="40000"/>
                        </a:prstClr>
                      </a:outerShdw>
                    </a:effectLst>
                  </pic:spPr>
                </pic:pic>
              </a:graphicData>
            </a:graphic>
          </wp:inline>
        </w:drawing>
      </w:r>
    </w:p>
    <w:p w14:paraId="7222E96C" w14:textId="4061D7BC" w:rsidR="00071510" w:rsidRPr="005407CA" w:rsidRDefault="00071510"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547"/>
        <w:gridCol w:w="7421"/>
      </w:tblGrid>
      <w:tr w:rsidR="00071510" w:rsidRPr="005407CA" w14:paraId="44080D78" w14:textId="77777777" w:rsidTr="00B50CE0">
        <w:tc>
          <w:tcPr>
            <w:tcW w:w="2547" w:type="dxa"/>
          </w:tcPr>
          <w:p w14:paraId="020E00DF" w14:textId="7504B9D2" w:rsidR="00071510" w:rsidRPr="005407CA" w:rsidRDefault="0007151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作業グループ（ACD）番号</w:t>
            </w:r>
          </w:p>
        </w:tc>
        <w:tc>
          <w:tcPr>
            <w:tcW w:w="7421" w:type="dxa"/>
          </w:tcPr>
          <w:p w14:paraId="6E440F33" w14:textId="003ABF94" w:rsidR="00071510" w:rsidRPr="005407CA" w:rsidRDefault="0007151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選択されているACD番号が表示されます。</w:t>
            </w:r>
          </w:p>
        </w:tc>
      </w:tr>
      <w:tr w:rsidR="00071510" w:rsidRPr="005407CA" w14:paraId="38E144CC" w14:textId="77777777" w:rsidTr="00B50CE0">
        <w:tc>
          <w:tcPr>
            <w:tcW w:w="2547" w:type="dxa"/>
          </w:tcPr>
          <w:p w14:paraId="03F97B68" w14:textId="67B26292" w:rsidR="00071510" w:rsidRPr="005407CA" w:rsidRDefault="00A47AA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名称</w:t>
            </w:r>
          </w:p>
        </w:tc>
        <w:tc>
          <w:tcPr>
            <w:tcW w:w="7421" w:type="dxa"/>
          </w:tcPr>
          <w:p w14:paraId="14FFEAD9" w14:textId="6AABB87A" w:rsidR="00071510" w:rsidRPr="005407CA" w:rsidRDefault="00A47AA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初期導入編で設定したACD名が入っています。必要に応じて修正をしてください。</w:t>
            </w:r>
          </w:p>
        </w:tc>
      </w:tr>
      <w:tr w:rsidR="00071510" w:rsidRPr="005407CA" w14:paraId="78F9F387" w14:textId="77777777" w:rsidTr="00B50CE0">
        <w:tc>
          <w:tcPr>
            <w:tcW w:w="2547" w:type="dxa"/>
          </w:tcPr>
          <w:p w14:paraId="35192844" w14:textId="096EBFB9" w:rsidR="00071510" w:rsidRPr="005407CA" w:rsidRDefault="00B50CE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配信パターン</w:t>
            </w:r>
          </w:p>
        </w:tc>
        <w:tc>
          <w:tcPr>
            <w:tcW w:w="7421" w:type="dxa"/>
          </w:tcPr>
          <w:p w14:paraId="2B261585" w14:textId="77777777" w:rsidR="00B50CE0" w:rsidRPr="005407CA" w:rsidRDefault="00B50CE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着信する順番を設定します。</w:t>
            </w:r>
          </w:p>
          <w:p w14:paraId="212A9099" w14:textId="5DC8A10D" w:rsidR="00B50CE0" w:rsidRPr="005407CA" w:rsidRDefault="00F1153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B50CE0" w:rsidRPr="005407CA">
              <w:rPr>
                <w:rFonts w:ascii="游ゴシック" w:eastAsia="游ゴシック" w:hAnsi="游ゴシック" w:hint="eastAsia"/>
                <w:sz w:val="24"/>
                <w:szCs w:val="24"/>
              </w:rPr>
              <w:t>詳細は次ページ</w:t>
            </w:r>
          </w:p>
        </w:tc>
      </w:tr>
    </w:tbl>
    <w:p w14:paraId="049E18BF" w14:textId="77777777" w:rsidR="00071510" w:rsidRPr="005407CA" w:rsidRDefault="00071510" w:rsidP="005407CA">
      <w:pPr>
        <w:widowControl/>
        <w:spacing w:line="400" w:lineRule="exact"/>
        <w:rPr>
          <w:rFonts w:ascii="游ゴシック" w:eastAsia="游ゴシック" w:hAnsi="游ゴシック"/>
          <w:sz w:val="24"/>
          <w:szCs w:val="24"/>
        </w:rPr>
      </w:pPr>
    </w:p>
    <w:p w14:paraId="7FABFA40" w14:textId="77777777" w:rsidR="00F2762B" w:rsidRPr="005407CA" w:rsidRDefault="00F2762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21C492D" w14:textId="772DC476" w:rsidR="00F136E2" w:rsidRPr="004E53EE" w:rsidRDefault="004E53EE" w:rsidP="005407CA">
      <w:pPr>
        <w:widowControl/>
        <w:spacing w:line="400" w:lineRule="exact"/>
        <w:jc w:val="left"/>
        <w:rPr>
          <w:rFonts w:ascii="游ゴシック" w:eastAsia="游ゴシック" w:hAnsi="游ゴシック"/>
          <w:b/>
          <w:sz w:val="24"/>
          <w:szCs w:val="24"/>
        </w:rPr>
      </w:pPr>
      <w:r w:rsidRPr="004E53EE">
        <w:rPr>
          <w:rFonts w:ascii="游ゴシック" w:eastAsia="游ゴシック" w:hAnsi="游ゴシック" w:hint="eastAsia"/>
          <w:b/>
          <w:sz w:val="24"/>
          <w:szCs w:val="24"/>
        </w:rPr>
        <w:lastRenderedPageBreak/>
        <w:t>【</w:t>
      </w:r>
      <w:r w:rsidR="008679AB" w:rsidRPr="004E53EE">
        <w:rPr>
          <w:rFonts w:ascii="游ゴシック" w:eastAsia="游ゴシック" w:hAnsi="游ゴシック" w:hint="eastAsia"/>
          <w:b/>
          <w:sz w:val="24"/>
          <w:szCs w:val="24"/>
        </w:rPr>
        <w:t>配信パターン</w:t>
      </w:r>
      <w:r w:rsidRPr="004E53EE">
        <w:rPr>
          <w:rFonts w:ascii="游ゴシック" w:eastAsia="游ゴシック" w:hAnsi="游ゴシック" w:hint="eastAsia"/>
          <w:b/>
          <w:sz w:val="24"/>
          <w:szCs w:val="24"/>
        </w:rPr>
        <w:t>】</w:t>
      </w:r>
    </w:p>
    <w:p w14:paraId="6CE48116" w14:textId="53E797A9" w:rsidR="001B23F3" w:rsidRDefault="00DA0D86" w:rsidP="004E53EE">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同一</w:t>
      </w:r>
      <w:r w:rsidR="00AA5B76" w:rsidRPr="005407CA">
        <w:rPr>
          <w:rFonts w:ascii="游ゴシック" w:eastAsia="游ゴシック" w:hAnsi="游ゴシック" w:hint="eastAsia"/>
          <w:sz w:val="24"/>
          <w:szCs w:val="24"/>
        </w:rPr>
        <w:t>高</w:t>
      </w:r>
      <w:r w:rsidRPr="005407CA">
        <w:rPr>
          <w:rFonts w:ascii="游ゴシック" w:eastAsia="游ゴシック" w:hAnsi="游ゴシック" w:hint="eastAsia"/>
          <w:sz w:val="24"/>
          <w:szCs w:val="24"/>
        </w:rPr>
        <w:t>スキルレベルのオペレーターが複数人いた場合に、</w:t>
      </w:r>
      <w:r w:rsidR="00F347CC">
        <w:rPr>
          <w:rFonts w:ascii="游ゴシック" w:eastAsia="游ゴシック" w:hAnsi="游ゴシック" w:hint="eastAsia"/>
          <w:sz w:val="24"/>
          <w:szCs w:val="24"/>
        </w:rPr>
        <w:t>何を基準に</w:t>
      </w:r>
      <w:r w:rsidR="00796387">
        <w:rPr>
          <w:rFonts w:ascii="游ゴシック" w:eastAsia="游ゴシック" w:hAnsi="游ゴシック" w:hint="eastAsia"/>
          <w:sz w:val="24"/>
          <w:szCs w:val="24"/>
        </w:rPr>
        <w:t>オペレーター</w:t>
      </w:r>
      <w:r w:rsidR="00F347CC">
        <w:rPr>
          <w:rFonts w:ascii="游ゴシック" w:eastAsia="游ゴシック" w:hAnsi="游ゴシック" w:hint="eastAsia"/>
          <w:sz w:val="24"/>
          <w:szCs w:val="24"/>
        </w:rPr>
        <w:t>に配信するか</w:t>
      </w:r>
      <w:r w:rsidRPr="005407CA">
        <w:rPr>
          <w:rFonts w:ascii="游ゴシック" w:eastAsia="游ゴシック" w:hAnsi="游ゴシック" w:hint="eastAsia"/>
          <w:sz w:val="24"/>
          <w:szCs w:val="24"/>
        </w:rPr>
        <w:t>を設定します。</w:t>
      </w:r>
    </w:p>
    <w:p w14:paraId="008F80DE" w14:textId="32936AA9" w:rsidR="004E53EE" w:rsidRDefault="001B23F3" w:rsidP="004E53E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4E53EE" w:rsidRPr="00E105FA">
        <w:rPr>
          <w:rFonts w:ascii="游ゴシック" w:eastAsia="游ゴシック" w:hAnsi="游ゴシック" w:hint="eastAsia"/>
          <w:sz w:val="24"/>
          <w:szCs w:val="24"/>
        </w:rPr>
        <w:t>以下の図の場合、</w:t>
      </w:r>
      <w:r w:rsidR="004E53EE" w:rsidRPr="00E105FA">
        <w:rPr>
          <w:rFonts w:ascii="游ゴシック" w:eastAsia="游ゴシック" w:hAnsi="游ゴシック"/>
          <w:sz w:val="24"/>
          <w:szCs w:val="24"/>
        </w:rPr>
        <w:t xml:space="preserve">OP1 </w:t>
      </w:r>
      <w:r w:rsidR="004E53EE">
        <w:rPr>
          <w:rFonts w:ascii="游ゴシック" w:eastAsia="游ゴシック" w:hAnsi="游ゴシック" w:hint="eastAsia"/>
          <w:sz w:val="24"/>
          <w:szCs w:val="24"/>
        </w:rPr>
        <w:t>と</w:t>
      </w:r>
      <w:r w:rsidR="004E53EE" w:rsidRPr="00E105FA">
        <w:rPr>
          <w:rFonts w:ascii="游ゴシック" w:eastAsia="游ゴシック" w:hAnsi="游ゴシック"/>
          <w:sz w:val="24"/>
          <w:szCs w:val="24"/>
        </w:rPr>
        <w:t xml:space="preserve">OP2 </w:t>
      </w:r>
      <w:r w:rsidR="004E53EE">
        <w:rPr>
          <w:rFonts w:ascii="游ゴシック" w:eastAsia="游ゴシック" w:hAnsi="游ゴシック" w:hint="eastAsia"/>
          <w:sz w:val="24"/>
          <w:szCs w:val="24"/>
        </w:rPr>
        <w:t>がどちらも</w:t>
      </w:r>
      <w:r w:rsidR="004E53EE" w:rsidRPr="00E105FA">
        <w:rPr>
          <w:rFonts w:ascii="游ゴシック" w:eastAsia="游ゴシック" w:hAnsi="游ゴシック"/>
          <w:sz w:val="24"/>
          <w:szCs w:val="24"/>
        </w:rPr>
        <w:t>受付中</w:t>
      </w:r>
      <w:r w:rsidR="004E53EE">
        <w:rPr>
          <w:rFonts w:ascii="游ゴシック" w:eastAsia="游ゴシック" w:hAnsi="游ゴシック" w:hint="eastAsia"/>
          <w:sz w:val="24"/>
          <w:szCs w:val="24"/>
        </w:rPr>
        <w:t>の</w:t>
      </w:r>
      <w:r w:rsidR="004E53EE" w:rsidRPr="00E105FA">
        <w:rPr>
          <w:rFonts w:ascii="游ゴシック" w:eastAsia="游ゴシック" w:hAnsi="游ゴシック"/>
          <w:sz w:val="24"/>
          <w:szCs w:val="24"/>
        </w:rPr>
        <w:t>ステータスだった場合の挙動を設定します。</w:t>
      </w:r>
    </w:p>
    <w:p w14:paraId="2B9871A6" w14:textId="69331F96" w:rsidR="00CF6F98" w:rsidRDefault="004E53EE" w:rsidP="004E53E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237FDC3" wp14:editId="7AD219C2">
            <wp:extent cx="5079745" cy="1881962"/>
            <wp:effectExtent l="0" t="0" r="0" b="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22059" cy="1897639"/>
                    </a:xfrm>
                    <a:prstGeom prst="rect">
                      <a:avLst/>
                    </a:prstGeom>
                    <a:noFill/>
                    <a:ln>
                      <a:noFill/>
                    </a:ln>
                  </pic:spPr>
                </pic:pic>
              </a:graphicData>
            </a:graphic>
          </wp:inline>
        </w:drawing>
      </w:r>
    </w:p>
    <w:p w14:paraId="694F9DEC" w14:textId="77777777" w:rsidR="001B23F3" w:rsidRPr="005407CA" w:rsidRDefault="001B23F3" w:rsidP="004E53EE">
      <w:pPr>
        <w:widowControl/>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405"/>
        <w:gridCol w:w="7563"/>
      </w:tblGrid>
      <w:tr w:rsidR="00CF6F98" w:rsidRPr="005407CA" w14:paraId="0C23B865" w14:textId="77777777" w:rsidTr="004E53EE">
        <w:tc>
          <w:tcPr>
            <w:tcW w:w="2405" w:type="dxa"/>
          </w:tcPr>
          <w:p w14:paraId="5A29EFB8"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待ち時間の長い順</w:t>
            </w:r>
          </w:p>
        </w:tc>
        <w:tc>
          <w:tcPr>
            <w:tcW w:w="7563" w:type="dxa"/>
          </w:tcPr>
          <w:p w14:paraId="15DE4C59"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同一高スキル（★が多い）内で、受付中ステータスの時間が長いオペレーターに優先的に配信します。</w:t>
            </w:r>
          </w:p>
        </w:tc>
      </w:tr>
      <w:tr w:rsidR="00CF6F98" w:rsidRPr="005407CA" w14:paraId="7BF3E2ED" w14:textId="77777777" w:rsidTr="004E53EE">
        <w:tc>
          <w:tcPr>
            <w:tcW w:w="2405" w:type="dxa"/>
          </w:tcPr>
          <w:p w14:paraId="5165A7CC"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着信通話回数の少ない順</w:t>
            </w:r>
          </w:p>
        </w:tc>
        <w:tc>
          <w:tcPr>
            <w:tcW w:w="7563" w:type="dxa"/>
          </w:tcPr>
          <w:p w14:paraId="43E32449" w14:textId="4DAB021A"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同一高スキル内で、</w:t>
            </w:r>
            <w:r w:rsidR="00CF4795" w:rsidRPr="005407CA">
              <w:rPr>
                <w:rFonts w:ascii="游ゴシック" w:eastAsia="游ゴシック" w:hAnsi="游ゴシック" w:hint="eastAsia"/>
                <w:sz w:val="24"/>
                <w:szCs w:val="24"/>
              </w:rPr>
              <w:t>当日の着信</w:t>
            </w:r>
            <w:r w:rsidRPr="005407CA">
              <w:rPr>
                <w:rFonts w:ascii="游ゴシック" w:eastAsia="游ゴシック" w:hAnsi="游ゴシック" w:hint="eastAsia"/>
                <w:sz w:val="24"/>
                <w:szCs w:val="24"/>
              </w:rPr>
              <w:t>回数の少ないオペレーターに優先的に配信します。</w:t>
            </w:r>
          </w:p>
        </w:tc>
      </w:tr>
      <w:tr w:rsidR="00CF6F98" w:rsidRPr="005407CA" w14:paraId="26AE6FA3" w14:textId="77777777" w:rsidTr="004E53EE">
        <w:tc>
          <w:tcPr>
            <w:tcW w:w="2405" w:type="dxa"/>
          </w:tcPr>
          <w:p w14:paraId="56559934"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ランダム配信</w:t>
            </w:r>
          </w:p>
        </w:tc>
        <w:tc>
          <w:tcPr>
            <w:tcW w:w="7563" w:type="dxa"/>
          </w:tcPr>
          <w:p w14:paraId="2CE34A84"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同一高スキル内で、ランダムに配信します。</w:t>
            </w:r>
          </w:p>
        </w:tc>
      </w:tr>
      <w:tr w:rsidR="00CF6F98" w:rsidRPr="00F05E64" w14:paraId="1BAD2006" w14:textId="77777777" w:rsidTr="004E53EE">
        <w:tc>
          <w:tcPr>
            <w:tcW w:w="2405" w:type="dxa"/>
          </w:tcPr>
          <w:p w14:paraId="0CFD9736"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オペレーターログイン順</w:t>
            </w:r>
          </w:p>
        </w:tc>
        <w:tc>
          <w:tcPr>
            <w:tcW w:w="7563" w:type="dxa"/>
          </w:tcPr>
          <w:p w14:paraId="779EA1AB" w14:textId="6AAB0340" w:rsidR="00CF6F98" w:rsidRPr="00BF5DFA" w:rsidRDefault="00CF6F98" w:rsidP="005407CA">
            <w:pPr>
              <w:widowControl/>
              <w:spacing w:line="400" w:lineRule="exact"/>
              <w:rPr>
                <w:rFonts w:ascii="游ゴシック" w:eastAsia="游ゴシック" w:hAnsi="游ゴシック"/>
                <w:color w:val="FF0000"/>
                <w:sz w:val="24"/>
                <w:szCs w:val="24"/>
              </w:rPr>
            </w:pPr>
            <w:r w:rsidRPr="001A6C10">
              <w:rPr>
                <w:rFonts w:ascii="游ゴシック" w:eastAsia="游ゴシック" w:hAnsi="游ゴシック" w:hint="eastAsia"/>
                <w:sz w:val="24"/>
                <w:szCs w:val="24"/>
              </w:rPr>
              <w:t>同一高スキル内で、オペレーター</w:t>
            </w:r>
            <w:r w:rsidR="00E23F6D">
              <w:rPr>
                <w:rFonts w:ascii="游ゴシック" w:eastAsia="游ゴシック" w:hAnsi="游ゴシック" w:hint="eastAsia"/>
                <w:sz w:val="24"/>
                <w:szCs w:val="24"/>
              </w:rPr>
              <w:t>が</w:t>
            </w:r>
            <w:r w:rsidRPr="001A6C10">
              <w:rPr>
                <w:rFonts w:ascii="游ゴシック" w:eastAsia="游ゴシック" w:hAnsi="游ゴシック" w:hint="eastAsia"/>
                <w:sz w:val="24"/>
                <w:szCs w:val="24"/>
              </w:rPr>
              <w:t>ログイン</w:t>
            </w:r>
            <w:r w:rsidR="00F05E64" w:rsidRPr="001A6C10">
              <w:rPr>
                <w:rFonts w:ascii="游ゴシック" w:eastAsia="游ゴシック" w:hAnsi="游ゴシック" w:hint="eastAsia"/>
                <w:sz w:val="24"/>
                <w:szCs w:val="24"/>
              </w:rPr>
              <w:t>を</w:t>
            </w:r>
            <w:r w:rsidRPr="001A6C10">
              <w:rPr>
                <w:rFonts w:ascii="游ゴシック" w:eastAsia="游ゴシック" w:hAnsi="游ゴシック" w:hint="eastAsia"/>
                <w:sz w:val="24"/>
                <w:szCs w:val="24"/>
              </w:rPr>
              <w:t>した順に配信されます。</w:t>
            </w:r>
          </w:p>
        </w:tc>
      </w:tr>
      <w:tr w:rsidR="00CF6F98" w:rsidRPr="005407CA" w14:paraId="13E2576A" w14:textId="77777777" w:rsidTr="004E53EE">
        <w:tc>
          <w:tcPr>
            <w:tcW w:w="2405" w:type="dxa"/>
          </w:tcPr>
          <w:p w14:paraId="5BB2463E"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一斉配信</w:t>
            </w:r>
          </w:p>
        </w:tc>
        <w:tc>
          <w:tcPr>
            <w:tcW w:w="7563" w:type="dxa"/>
          </w:tcPr>
          <w:p w14:paraId="67AEEF4F" w14:textId="1FEA5EC1"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同一高スキル内のオペレーター全員に配信されます。</w:t>
            </w:r>
          </w:p>
          <w:p w14:paraId="7D41CBE1" w14:textId="6F052A72"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（受付中オペレーター全員の電話が鳴る）</w:t>
            </w:r>
          </w:p>
          <w:p w14:paraId="613D9DFA" w14:textId="7B66AAE1"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※オペレーターのモードがリンギングモードの場合に利用可能です。</w:t>
            </w:r>
          </w:p>
        </w:tc>
      </w:tr>
      <w:tr w:rsidR="00CF6F98" w:rsidRPr="005407CA" w14:paraId="7EFE9DE4" w14:textId="77777777" w:rsidTr="004E53EE">
        <w:tc>
          <w:tcPr>
            <w:tcW w:w="2405" w:type="dxa"/>
          </w:tcPr>
          <w:p w14:paraId="6D403DF2"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全スキルランダム（高スキル優先）</w:t>
            </w:r>
          </w:p>
        </w:tc>
        <w:tc>
          <w:tcPr>
            <w:tcW w:w="7563" w:type="dxa"/>
          </w:tcPr>
          <w:p w14:paraId="54954ED8" w14:textId="77777777" w:rsidR="00CF6F98" w:rsidRPr="005407CA" w:rsidRDefault="00CF6F98"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スキルレベルにかかわらずランダムに配信します。</w:t>
            </w:r>
          </w:p>
        </w:tc>
      </w:tr>
    </w:tbl>
    <w:p w14:paraId="41AB85FE" w14:textId="77777777" w:rsidR="001B23F3" w:rsidRDefault="001B23F3" w:rsidP="005B072F">
      <w:pPr>
        <w:widowControl/>
        <w:spacing w:line="480" w:lineRule="exact"/>
        <w:rPr>
          <w:rFonts w:ascii="ＭＳ Ｐゴシック" w:eastAsia="ＭＳ Ｐゴシック" w:hAnsi="ＭＳ Ｐゴシック"/>
          <w:b/>
          <w:sz w:val="28"/>
          <w:szCs w:val="28"/>
        </w:rPr>
      </w:pPr>
    </w:p>
    <w:p w14:paraId="710D6A39" w14:textId="77777777" w:rsidR="00830E02" w:rsidRDefault="00830E02">
      <w:pPr>
        <w:widowControl/>
        <w:jc w:val="left"/>
        <w:rPr>
          <w:rFonts w:ascii="ＭＳ Ｐゴシック" w:eastAsia="ＭＳ Ｐゴシック" w:hAnsi="ＭＳ Ｐゴシック"/>
          <w:b/>
          <w:sz w:val="28"/>
          <w:szCs w:val="28"/>
        </w:rPr>
      </w:pPr>
      <w:r>
        <w:rPr>
          <w:rFonts w:ascii="ＭＳ Ｐゴシック" w:eastAsia="ＭＳ Ｐゴシック" w:hAnsi="ＭＳ Ｐゴシック"/>
          <w:b/>
          <w:sz w:val="28"/>
          <w:szCs w:val="28"/>
        </w:rPr>
        <w:br w:type="page"/>
      </w:r>
    </w:p>
    <w:p w14:paraId="6BC816C5" w14:textId="3A628823" w:rsidR="00BF4280" w:rsidRPr="005407CA" w:rsidRDefault="00F05E64"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-2</w:t>
      </w:r>
      <w:r w:rsidR="00BF4280">
        <w:rPr>
          <w:rFonts w:ascii="游ゴシック" w:eastAsia="游ゴシック" w:hAnsi="游ゴシック" w:hint="eastAsia"/>
          <w:sz w:val="24"/>
          <w:szCs w:val="24"/>
        </w:rPr>
        <w:t xml:space="preserve">　</w:t>
      </w:r>
      <w:r w:rsidR="00BF4280" w:rsidRPr="005407CA">
        <w:rPr>
          <w:rFonts w:ascii="游ゴシック" w:eastAsia="游ゴシック" w:hAnsi="游ゴシック" w:hint="eastAsia"/>
          <w:sz w:val="24"/>
          <w:szCs w:val="24"/>
        </w:rPr>
        <w:t>作業グループ（ACD）設定編集画面</w:t>
      </w:r>
      <w:r w:rsidR="00BF4280">
        <w:rPr>
          <w:rFonts w:ascii="游ゴシック" w:eastAsia="游ゴシック" w:hAnsi="游ゴシック" w:hint="eastAsia"/>
          <w:sz w:val="24"/>
          <w:szCs w:val="24"/>
        </w:rPr>
        <w:t>続き</w:t>
      </w:r>
    </w:p>
    <w:p w14:paraId="3692200C" w14:textId="775BA54E" w:rsidR="002057CA" w:rsidRPr="005407CA" w:rsidRDefault="00FC4E83" w:rsidP="005B072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850D5DB" wp14:editId="60EB3945">
            <wp:extent cx="6114413" cy="3038475"/>
            <wp:effectExtent l="57150" t="76200" r="58420" b="666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9422" cy="3045933"/>
                    </a:xfrm>
                    <a:prstGeom prst="rect">
                      <a:avLst/>
                    </a:prstGeom>
                    <a:noFill/>
                    <a:ln>
                      <a:noFill/>
                    </a:ln>
                    <a:effectLst>
                      <a:outerShdw blurRad="63500" algn="t" rotWithShape="0">
                        <a:prstClr val="black">
                          <a:alpha val="40000"/>
                        </a:prstClr>
                      </a:outerShdw>
                    </a:effectLst>
                  </pic:spPr>
                </pic:pic>
              </a:graphicData>
            </a:graphic>
          </wp:inline>
        </w:drawing>
      </w:r>
    </w:p>
    <w:p w14:paraId="3779D7C9" w14:textId="77777777" w:rsidR="002057CA" w:rsidRPr="005407CA" w:rsidRDefault="002057CA" w:rsidP="005407CA">
      <w:pPr>
        <w:widowControl/>
        <w:spacing w:line="400" w:lineRule="exact"/>
        <w:jc w:val="left"/>
        <w:rPr>
          <w:rFonts w:ascii="游ゴシック" w:eastAsia="游ゴシック" w:hAnsi="游ゴシック"/>
          <w:sz w:val="24"/>
          <w:szCs w:val="24"/>
        </w:rPr>
      </w:pPr>
    </w:p>
    <w:tbl>
      <w:tblPr>
        <w:tblStyle w:val="af5"/>
        <w:tblW w:w="0" w:type="auto"/>
        <w:tblLayout w:type="fixed"/>
        <w:tblLook w:val="04A0" w:firstRow="1" w:lastRow="0" w:firstColumn="1" w:lastColumn="0" w:noHBand="0" w:noVBand="1"/>
      </w:tblPr>
      <w:tblGrid>
        <w:gridCol w:w="2122"/>
        <w:gridCol w:w="7846"/>
      </w:tblGrid>
      <w:tr w:rsidR="002057CA" w:rsidRPr="005407CA" w14:paraId="57E456AE" w14:textId="77777777" w:rsidTr="00E7739E">
        <w:trPr>
          <w:trHeight w:val="2590"/>
        </w:trPr>
        <w:tc>
          <w:tcPr>
            <w:tcW w:w="2122" w:type="dxa"/>
          </w:tcPr>
          <w:p w14:paraId="1EA446C6" w14:textId="4D8472BE"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オペレーター向けガイダンス</w:t>
            </w:r>
          </w:p>
        </w:tc>
        <w:tc>
          <w:tcPr>
            <w:tcW w:w="7846" w:type="dxa"/>
          </w:tcPr>
          <w:p w14:paraId="3508D90A" w14:textId="46E10DD8" w:rsidR="002057CA"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オペレーターが複数のACDに所属している場合、</w:t>
            </w:r>
            <w:r w:rsidR="00DE261A" w:rsidRPr="005407CA">
              <w:rPr>
                <w:rFonts w:ascii="游ゴシック" w:eastAsia="游ゴシック" w:hAnsi="游ゴシック" w:hint="eastAsia"/>
                <w:sz w:val="24"/>
                <w:szCs w:val="24"/>
              </w:rPr>
              <w:t>着信時に</w:t>
            </w:r>
            <w:r w:rsidR="0025189A" w:rsidRPr="005407CA">
              <w:rPr>
                <w:rFonts w:ascii="游ゴシック" w:eastAsia="游ゴシック" w:hAnsi="游ゴシック" w:hint="eastAsia"/>
                <w:sz w:val="24"/>
                <w:szCs w:val="24"/>
              </w:rPr>
              <w:t>オペレーター</w:t>
            </w:r>
            <w:r w:rsidRPr="005407CA">
              <w:rPr>
                <w:rFonts w:ascii="游ゴシック" w:eastAsia="游ゴシック" w:hAnsi="游ゴシック" w:hint="eastAsia"/>
                <w:sz w:val="24"/>
                <w:szCs w:val="24"/>
              </w:rPr>
              <w:t>向けにガイダンス</w:t>
            </w:r>
            <w:r w:rsidR="0025189A" w:rsidRPr="005407CA">
              <w:rPr>
                <w:rFonts w:ascii="游ゴシック" w:eastAsia="游ゴシック" w:hAnsi="游ゴシック" w:hint="eastAsia"/>
                <w:sz w:val="24"/>
                <w:szCs w:val="24"/>
              </w:rPr>
              <w:t>を流すことができる設定</w:t>
            </w:r>
            <w:r w:rsidRPr="005407CA">
              <w:rPr>
                <w:rFonts w:ascii="游ゴシック" w:eastAsia="游ゴシック" w:hAnsi="游ゴシック" w:hint="eastAsia"/>
                <w:sz w:val="24"/>
                <w:szCs w:val="24"/>
              </w:rPr>
              <w:t>です。（ウィスパー）</w:t>
            </w:r>
          </w:p>
          <w:tbl>
            <w:tblPr>
              <w:tblStyle w:val="af5"/>
              <w:tblW w:w="7549" w:type="dxa"/>
              <w:tblLayout w:type="fixed"/>
              <w:tblLook w:val="04A0" w:firstRow="1" w:lastRow="0" w:firstColumn="1" w:lastColumn="0" w:noHBand="0" w:noVBand="1"/>
            </w:tblPr>
            <w:tblGrid>
              <w:gridCol w:w="1445"/>
              <w:gridCol w:w="6104"/>
            </w:tblGrid>
            <w:tr w:rsidR="00E60E59" w:rsidRPr="005407CA" w14:paraId="2E44A0AE" w14:textId="77777777" w:rsidTr="00A84EC1">
              <w:tc>
                <w:tcPr>
                  <w:tcW w:w="1445" w:type="dxa"/>
                </w:tcPr>
                <w:p w14:paraId="75F0801E" w14:textId="5BCD167C"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6104" w:type="dxa"/>
                </w:tcPr>
                <w:p w14:paraId="266FE8D9" w14:textId="4934D64F"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オペレーター向けガイダンスを流しません。</w:t>
                  </w:r>
                </w:p>
              </w:tc>
            </w:tr>
            <w:tr w:rsidR="00E60E59" w:rsidRPr="005407CA" w14:paraId="47A5CCBD" w14:textId="77777777" w:rsidTr="00A84EC1">
              <w:tc>
                <w:tcPr>
                  <w:tcW w:w="1445" w:type="dxa"/>
                </w:tcPr>
                <w:p w14:paraId="19D4F081" w14:textId="6C2F71D3"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6104" w:type="dxa"/>
                </w:tcPr>
                <w:p w14:paraId="191B4EAC" w14:textId="0EF0F948" w:rsidR="00E60E59" w:rsidRPr="005407CA" w:rsidRDefault="00E60E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ガイダンスの音源を取り込</w:t>
                  </w:r>
                  <w:r w:rsidR="00972004" w:rsidRPr="005407CA">
                    <w:rPr>
                      <w:rFonts w:ascii="游ゴシック" w:eastAsia="游ゴシック" w:hAnsi="游ゴシック" w:hint="eastAsia"/>
                      <w:sz w:val="24"/>
                      <w:szCs w:val="24"/>
                    </w:rPr>
                    <w:t>んでいただ</w:t>
                  </w:r>
                  <w:r w:rsidR="00617B20" w:rsidRPr="005407CA">
                    <w:rPr>
                      <w:rFonts w:ascii="游ゴシック" w:eastAsia="游ゴシック" w:hAnsi="游ゴシック" w:hint="eastAsia"/>
                      <w:sz w:val="24"/>
                      <w:szCs w:val="24"/>
                    </w:rPr>
                    <w:t>くことで</w:t>
                  </w:r>
                  <w:r w:rsidRPr="005407CA">
                    <w:rPr>
                      <w:rFonts w:ascii="游ゴシック" w:eastAsia="游ゴシック" w:hAnsi="游ゴシック" w:hint="eastAsia"/>
                      <w:sz w:val="24"/>
                      <w:szCs w:val="24"/>
                    </w:rPr>
                    <w:t>、該当ACDに着信した場合に</w:t>
                  </w:r>
                  <w:r w:rsidR="00617B20" w:rsidRPr="005407CA">
                    <w:rPr>
                      <w:rFonts w:ascii="游ゴシック" w:eastAsia="游ゴシック" w:hAnsi="游ゴシック" w:hint="eastAsia"/>
                      <w:sz w:val="24"/>
                      <w:szCs w:val="24"/>
                    </w:rPr>
                    <w:t>ウィスパーを</w:t>
                  </w:r>
                  <w:r w:rsidRPr="005407CA">
                    <w:rPr>
                      <w:rFonts w:ascii="游ゴシック" w:eastAsia="游ゴシック" w:hAnsi="游ゴシック" w:hint="eastAsia"/>
                      <w:sz w:val="24"/>
                      <w:szCs w:val="24"/>
                    </w:rPr>
                    <w:t>流</w:t>
                  </w:r>
                  <w:r w:rsidR="00972004" w:rsidRPr="005407CA">
                    <w:rPr>
                      <w:rFonts w:ascii="游ゴシック" w:eastAsia="游ゴシック" w:hAnsi="游ゴシック" w:hint="eastAsia"/>
                      <w:sz w:val="24"/>
                      <w:szCs w:val="24"/>
                    </w:rPr>
                    <w:t>すことができます</w:t>
                  </w:r>
                  <w:r w:rsidRPr="005407CA">
                    <w:rPr>
                      <w:rFonts w:ascii="游ゴシック" w:eastAsia="游ゴシック" w:hAnsi="游ゴシック" w:hint="eastAsia"/>
                      <w:sz w:val="24"/>
                      <w:szCs w:val="24"/>
                    </w:rPr>
                    <w:t>。wavファイル</w:t>
                  </w:r>
                  <w:r w:rsidR="006F4E8F">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1F3BE59C" w14:textId="3CAC320C" w:rsidR="0025189A" w:rsidRPr="005407CA" w:rsidRDefault="0025189A" w:rsidP="005407CA">
            <w:pPr>
              <w:widowControl/>
              <w:spacing w:line="400" w:lineRule="exact"/>
              <w:jc w:val="left"/>
              <w:rPr>
                <w:rFonts w:ascii="游ゴシック" w:eastAsia="游ゴシック" w:hAnsi="游ゴシック"/>
                <w:sz w:val="24"/>
                <w:szCs w:val="24"/>
              </w:rPr>
            </w:pPr>
          </w:p>
        </w:tc>
      </w:tr>
      <w:tr w:rsidR="002057CA" w:rsidRPr="005407CA" w14:paraId="2DBB94DE" w14:textId="77777777" w:rsidTr="00E7739E">
        <w:tc>
          <w:tcPr>
            <w:tcW w:w="2122" w:type="dxa"/>
          </w:tcPr>
          <w:p w14:paraId="6DDE3636" w14:textId="345C9BAE"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w:t>
            </w:r>
          </w:p>
        </w:tc>
        <w:tc>
          <w:tcPr>
            <w:tcW w:w="7846" w:type="dxa"/>
          </w:tcPr>
          <w:p w14:paraId="21A7371E" w14:textId="6063348D" w:rsidR="002057CA"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オペレーターに配信する時間を設定します。※詳細は</w:t>
            </w:r>
            <w:r w:rsidR="00CE6037">
              <w:fldChar w:fldCharType="begin"/>
            </w:r>
            <w:r w:rsidR="00CE6037">
              <w:instrText xml:space="preserve"> HYPERLINK \l "_9．2．「待ち呼」「溢れ呼」「自動応答設定」の関係" </w:instrText>
            </w:r>
            <w:r w:rsidR="00CE6037">
              <w:fldChar w:fldCharType="separate"/>
            </w:r>
            <w:r w:rsidR="004465CC"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Pr="004465CC">
              <w:rPr>
                <w:rStyle w:val="a9"/>
                <w:rFonts w:ascii="游ゴシック" w:eastAsia="游ゴシック" w:hAnsi="游ゴシック" w:hint="eastAsia"/>
                <w:sz w:val="24"/>
                <w:szCs w:val="24"/>
              </w:rPr>
              <w:t>ページ</w:t>
            </w:r>
            <w:r w:rsidR="00CE6037">
              <w:rPr>
                <w:rStyle w:val="a9"/>
                <w:rFonts w:ascii="游ゴシック" w:eastAsia="游ゴシック" w:hAnsi="游ゴシック"/>
                <w:sz w:val="24"/>
                <w:szCs w:val="24"/>
              </w:rPr>
              <w:fldChar w:fldCharType="end"/>
            </w:r>
            <w:r w:rsidR="004465CC">
              <w:rPr>
                <w:rFonts w:ascii="游ゴシック" w:eastAsia="游ゴシック" w:hAnsi="游ゴシック" w:hint="eastAsia"/>
                <w:sz w:val="24"/>
                <w:szCs w:val="24"/>
              </w:rPr>
              <w:t>以降</w:t>
            </w:r>
          </w:p>
          <w:p w14:paraId="00D2B021" w14:textId="4AA7C916" w:rsidR="00A83238" w:rsidRPr="005407CA" w:rsidRDefault="00E46C3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配信タイムアウト中、</w:t>
            </w:r>
            <w:r w:rsidR="002C5265">
              <w:rPr>
                <w:rFonts w:ascii="游ゴシック" w:eastAsia="游ゴシック" w:hAnsi="游ゴシック" w:hint="eastAsia"/>
                <w:sz w:val="24"/>
                <w:szCs w:val="24"/>
              </w:rPr>
              <w:t>配信された</w:t>
            </w:r>
            <w:r w:rsidRPr="005407CA">
              <w:rPr>
                <w:rFonts w:ascii="游ゴシック" w:eastAsia="游ゴシック" w:hAnsi="游ゴシック" w:hint="eastAsia"/>
                <w:sz w:val="24"/>
                <w:szCs w:val="24"/>
              </w:rPr>
              <w:t>オペレーターは電話をとることが出来ます。</w:t>
            </w:r>
            <w:r w:rsidR="00A83238">
              <w:rPr>
                <w:rFonts w:ascii="游ゴシック" w:eastAsia="游ゴシック" w:hAnsi="游ゴシック" w:hint="eastAsia"/>
                <w:sz w:val="24"/>
                <w:szCs w:val="24"/>
              </w:rPr>
              <w:t>この間、待ち呼側には呼出音タイプ（次ページ）で選択した音が流れます。</w:t>
            </w:r>
          </w:p>
        </w:tc>
      </w:tr>
      <w:tr w:rsidR="002057CA" w:rsidRPr="005407CA" w14:paraId="7407D973" w14:textId="77777777" w:rsidTr="00E7739E">
        <w:tc>
          <w:tcPr>
            <w:tcW w:w="2122" w:type="dxa"/>
          </w:tcPr>
          <w:p w14:paraId="104AC8F1" w14:textId="79BB133C"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w:t>
            </w:r>
          </w:p>
        </w:tc>
        <w:tc>
          <w:tcPr>
            <w:tcW w:w="7846" w:type="dxa"/>
          </w:tcPr>
          <w:p w14:paraId="43BF1179" w14:textId="14AAD5A4" w:rsidR="002057CA" w:rsidRPr="005407CA" w:rsidRDefault="00BF5DFA" w:rsidP="005407CA">
            <w:pPr>
              <w:widowControl/>
              <w:spacing w:line="400" w:lineRule="exact"/>
              <w:jc w:val="left"/>
              <w:rPr>
                <w:rFonts w:ascii="游ゴシック" w:eastAsia="游ゴシック" w:hAnsi="游ゴシック"/>
                <w:sz w:val="24"/>
                <w:szCs w:val="24"/>
              </w:rPr>
            </w:pPr>
            <w:r w:rsidRPr="00BF5DFA">
              <w:rPr>
                <w:rFonts w:ascii="游ゴシック" w:eastAsia="游ゴシック" w:hAnsi="游ゴシック" w:hint="eastAsia"/>
                <w:sz w:val="24"/>
                <w:szCs w:val="24"/>
              </w:rPr>
              <w:t>デフォルトの</w:t>
            </w:r>
            <w:r w:rsidR="004F1DE1" w:rsidRPr="00BF5DFA">
              <w:rPr>
                <w:rFonts w:ascii="游ゴシック" w:eastAsia="游ゴシック" w:hAnsi="游ゴシック" w:hint="eastAsia"/>
                <w:sz w:val="24"/>
                <w:szCs w:val="24"/>
              </w:rPr>
              <w:t>1秒</w:t>
            </w:r>
            <w:r w:rsidRPr="00BF5DFA">
              <w:rPr>
                <w:rFonts w:ascii="游ゴシック" w:eastAsia="游ゴシック" w:hAnsi="游ゴシック" w:hint="eastAsia"/>
                <w:sz w:val="24"/>
                <w:szCs w:val="24"/>
              </w:rPr>
              <w:t>のまま</w:t>
            </w:r>
            <w:r>
              <w:rPr>
                <w:rFonts w:ascii="游ゴシック" w:eastAsia="游ゴシック" w:hAnsi="游ゴシック" w:hint="eastAsia"/>
                <w:sz w:val="24"/>
                <w:szCs w:val="24"/>
              </w:rPr>
              <w:t>に</w:t>
            </w:r>
            <w:r w:rsidR="004F1DE1" w:rsidRPr="005407CA">
              <w:rPr>
                <w:rFonts w:ascii="游ゴシック" w:eastAsia="游ゴシック" w:hAnsi="游ゴシック" w:hint="eastAsia"/>
                <w:sz w:val="24"/>
                <w:szCs w:val="24"/>
              </w:rPr>
              <w:t>して下さい。</w:t>
            </w:r>
          </w:p>
          <w:p w14:paraId="2DEBAA09" w14:textId="7C3EA2D9" w:rsidR="00E46C3E" w:rsidRDefault="00E46C3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配信リトライ間隔中、オペレーターは電話をとることが出来ません。</w:t>
            </w:r>
          </w:p>
          <w:p w14:paraId="200B7EB0" w14:textId="6743EC79" w:rsidR="00A83238" w:rsidRPr="005407CA" w:rsidRDefault="00A8323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この間、待ち呼側には呼出音タイプ（次ページ）で選択した音が流れます。</w:t>
            </w:r>
          </w:p>
        </w:tc>
      </w:tr>
      <w:tr w:rsidR="002057CA" w:rsidRPr="005407CA" w14:paraId="2837C2A8" w14:textId="77777777" w:rsidTr="00E7739E">
        <w:tc>
          <w:tcPr>
            <w:tcW w:w="2122" w:type="dxa"/>
          </w:tcPr>
          <w:p w14:paraId="6C2DF91D" w14:textId="07884FBB" w:rsidR="002057CA" w:rsidRPr="005407CA" w:rsidRDefault="002057C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自動</w:t>
            </w:r>
            <w:r w:rsidR="00F62DBA" w:rsidRPr="005407CA">
              <w:rPr>
                <w:rFonts w:ascii="游ゴシック" w:eastAsia="游ゴシック" w:hAnsi="游ゴシック" w:hint="eastAsia"/>
                <w:sz w:val="24"/>
                <w:szCs w:val="24"/>
              </w:rPr>
              <w:t>後処理時間</w:t>
            </w:r>
          </w:p>
        </w:tc>
        <w:tc>
          <w:tcPr>
            <w:tcW w:w="7846" w:type="dxa"/>
          </w:tcPr>
          <w:p w14:paraId="02AF894D" w14:textId="798DB5A4" w:rsidR="004F1DE1"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切電後、オペレーターが受付ボタンを押下しても、設定した時間内は後処理のステータス</w:t>
            </w:r>
            <w:r w:rsidR="006963C3" w:rsidRPr="005407CA">
              <w:rPr>
                <w:rFonts w:ascii="游ゴシック" w:eastAsia="游ゴシック" w:hAnsi="游ゴシック" w:hint="eastAsia"/>
                <w:sz w:val="24"/>
                <w:szCs w:val="24"/>
              </w:rPr>
              <w:t>から変更できなくなります</w:t>
            </w:r>
            <w:r w:rsidRPr="005407CA">
              <w:rPr>
                <w:rFonts w:ascii="游ゴシック" w:eastAsia="游ゴシック" w:hAnsi="游ゴシック" w:hint="eastAsia"/>
                <w:sz w:val="24"/>
                <w:szCs w:val="24"/>
              </w:rPr>
              <w:t>。</w:t>
            </w:r>
          </w:p>
          <w:p w14:paraId="3ABAB829" w14:textId="033B3B8C" w:rsidR="004F1DE1" w:rsidRPr="005407CA" w:rsidRDefault="004F1DE1"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E7739E">
              <w:rPr>
                <w:rFonts w:ascii="游ゴシック" w:eastAsia="游ゴシック" w:hAnsi="游ゴシック" w:hint="eastAsia"/>
                <w:sz w:val="24"/>
                <w:szCs w:val="24"/>
              </w:rPr>
              <w:t>自動で受付中のステータスには切り替わりません。</w:t>
            </w:r>
            <w:r w:rsidRPr="005407CA">
              <w:rPr>
                <w:rFonts w:ascii="游ゴシック" w:eastAsia="游ゴシック" w:hAnsi="游ゴシック" w:hint="eastAsia"/>
                <w:sz w:val="24"/>
                <w:szCs w:val="24"/>
              </w:rPr>
              <w:t>後処理から受付中のステータスにするには、オペレーターが受付ボタンを押下する必要があります。</w:t>
            </w:r>
          </w:p>
        </w:tc>
      </w:tr>
    </w:tbl>
    <w:p w14:paraId="3A62B148" w14:textId="7737EFA5" w:rsidR="00FC4E83" w:rsidRDefault="00FC4E83">
      <w:r>
        <w:br w:type="page"/>
      </w:r>
    </w:p>
    <w:p w14:paraId="7B25CE2F" w14:textId="609508FB" w:rsidR="00FC4E83" w:rsidRPr="005407CA" w:rsidRDefault="00FC4E83" w:rsidP="00FC4E83">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 xml:space="preserve">-3　</w:t>
      </w:r>
      <w:r w:rsidRPr="005407CA">
        <w:rPr>
          <w:rFonts w:ascii="游ゴシック" w:eastAsia="游ゴシック" w:hAnsi="游ゴシック" w:hint="eastAsia"/>
          <w:sz w:val="24"/>
          <w:szCs w:val="24"/>
        </w:rPr>
        <w:t>作業グループ（ACD）設定編集画面</w:t>
      </w:r>
      <w:r>
        <w:rPr>
          <w:rFonts w:ascii="游ゴシック" w:eastAsia="游ゴシック" w:hAnsi="游ゴシック" w:hint="eastAsia"/>
          <w:sz w:val="24"/>
          <w:szCs w:val="24"/>
        </w:rPr>
        <w:t>続き</w:t>
      </w:r>
    </w:p>
    <w:p w14:paraId="37F17AA3" w14:textId="1074F1AF" w:rsidR="00FC4E83" w:rsidRPr="00FC4E83" w:rsidRDefault="00FC4E83">
      <w:r>
        <w:rPr>
          <w:noProof/>
        </w:rPr>
        <w:drawing>
          <wp:inline distT="0" distB="0" distL="0" distR="0" wp14:anchorId="7AA4A3A6" wp14:editId="7868E23F">
            <wp:extent cx="6210755" cy="2057400"/>
            <wp:effectExtent l="57150" t="76200" r="57150" b="76200"/>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51939" cy="2071043"/>
                    </a:xfrm>
                    <a:prstGeom prst="rect">
                      <a:avLst/>
                    </a:prstGeom>
                    <a:noFill/>
                    <a:ln>
                      <a:noFill/>
                    </a:ln>
                    <a:effectLst>
                      <a:outerShdw blurRad="63500" algn="t" rotWithShape="0">
                        <a:prstClr val="black">
                          <a:alpha val="40000"/>
                        </a:prstClr>
                      </a:outerShdw>
                    </a:effectLst>
                  </pic:spPr>
                </pic:pic>
              </a:graphicData>
            </a:graphic>
          </wp:inline>
        </w:drawing>
      </w:r>
    </w:p>
    <w:p w14:paraId="744B7AB4" w14:textId="77777777" w:rsidR="00FC4E83" w:rsidRDefault="00FC4E83"/>
    <w:tbl>
      <w:tblPr>
        <w:tblStyle w:val="af5"/>
        <w:tblW w:w="0" w:type="auto"/>
        <w:tblLayout w:type="fixed"/>
        <w:tblLook w:val="04A0" w:firstRow="1" w:lastRow="0" w:firstColumn="1" w:lastColumn="0" w:noHBand="0" w:noVBand="1"/>
      </w:tblPr>
      <w:tblGrid>
        <w:gridCol w:w="1980"/>
        <w:gridCol w:w="7988"/>
      </w:tblGrid>
      <w:tr w:rsidR="00F81646" w:rsidRPr="005407CA" w14:paraId="12D78870" w14:textId="77777777" w:rsidTr="007945A9">
        <w:trPr>
          <w:trHeight w:val="3300"/>
        </w:trPr>
        <w:tc>
          <w:tcPr>
            <w:tcW w:w="1980" w:type="dxa"/>
          </w:tcPr>
          <w:p w14:paraId="1E63B5A6" w14:textId="155D6119" w:rsidR="00F81646" w:rsidRPr="005407CA" w:rsidRDefault="00F81646"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呼出音タイプ（顧客向け）</w:t>
            </w:r>
          </w:p>
        </w:tc>
        <w:tc>
          <w:tcPr>
            <w:tcW w:w="7988" w:type="dxa"/>
          </w:tcPr>
          <w:p w14:paraId="6D01F798" w14:textId="0F159916" w:rsidR="00F81646" w:rsidRPr="005407CA" w:rsidRDefault="006963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待ち呼状態の</w:t>
            </w:r>
            <w:r w:rsidR="00F81646" w:rsidRPr="005407CA">
              <w:rPr>
                <w:rFonts w:ascii="游ゴシック" w:eastAsia="游ゴシック" w:hAnsi="游ゴシック" w:hint="eastAsia"/>
                <w:sz w:val="24"/>
                <w:szCs w:val="24"/>
              </w:rPr>
              <w:t>顧客に流れる呼出音を設定します。</w:t>
            </w:r>
          </w:p>
          <w:tbl>
            <w:tblPr>
              <w:tblStyle w:val="af5"/>
              <w:tblW w:w="7676" w:type="dxa"/>
              <w:tblLayout w:type="fixed"/>
              <w:tblLook w:val="04A0" w:firstRow="1" w:lastRow="0" w:firstColumn="1" w:lastColumn="0" w:noHBand="0" w:noVBand="1"/>
            </w:tblPr>
            <w:tblGrid>
              <w:gridCol w:w="1591"/>
              <w:gridCol w:w="6085"/>
            </w:tblGrid>
            <w:tr w:rsidR="00F81646" w:rsidRPr="005407CA" w14:paraId="75447B33" w14:textId="77777777" w:rsidTr="00FC4E83">
              <w:tc>
                <w:tcPr>
                  <w:tcW w:w="1591" w:type="dxa"/>
                </w:tcPr>
                <w:p w14:paraId="7F848604"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コール音</w:t>
                  </w:r>
                </w:p>
              </w:tc>
              <w:tc>
                <w:tcPr>
                  <w:tcW w:w="6085" w:type="dxa"/>
                </w:tcPr>
                <w:p w14:paraId="1A1634C7"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一般的な呼出音「プルルルル」が流れます。</w:t>
                  </w:r>
                </w:p>
                <w:p w14:paraId="60F36A5E" w14:textId="13FFA8AF"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※コール音を選択した場合、待ち呼アナウンスは流せません。</w:t>
                  </w:r>
                </w:p>
              </w:tc>
            </w:tr>
            <w:tr w:rsidR="00F81646" w:rsidRPr="005407CA" w14:paraId="7AC00D86" w14:textId="77777777" w:rsidTr="00FC4E83">
              <w:tc>
                <w:tcPr>
                  <w:tcW w:w="1591" w:type="dxa"/>
                </w:tcPr>
                <w:p w14:paraId="5F3758AC"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6085" w:type="dxa"/>
                </w:tcPr>
                <w:p w14:paraId="6951B625" w14:textId="77777777" w:rsidR="00F81646" w:rsidRPr="005407CA" w:rsidRDefault="00F81646" w:rsidP="005407CA">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にデフォルトで入っている音楽を流します。</w:t>
                  </w:r>
                </w:p>
                <w:p w14:paraId="7EC58659" w14:textId="3D88D80D"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※音楽はダウンロード頂くことで、</w:t>
                  </w:r>
                  <w:r w:rsidR="007945A9">
                    <w:rPr>
                      <w:rFonts w:ascii="游ゴシック" w:eastAsia="游ゴシック" w:hAnsi="游ゴシック" w:hint="eastAsia"/>
                      <w:sz w:val="24"/>
                      <w:szCs w:val="24"/>
                    </w:rPr>
                    <w:t>試聴</w:t>
                  </w:r>
                  <w:r w:rsidRPr="005407CA">
                    <w:rPr>
                      <w:rFonts w:ascii="游ゴシック" w:eastAsia="游ゴシック" w:hAnsi="游ゴシック" w:hint="eastAsia"/>
                      <w:sz w:val="24"/>
                      <w:szCs w:val="24"/>
                    </w:rPr>
                    <w:t>ができます。</w:t>
                  </w:r>
                </w:p>
              </w:tc>
            </w:tr>
            <w:tr w:rsidR="00F81646" w:rsidRPr="005407CA" w14:paraId="62723C5E" w14:textId="77777777" w:rsidTr="00FC4E83">
              <w:tc>
                <w:tcPr>
                  <w:tcW w:w="1591" w:type="dxa"/>
                </w:tcPr>
                <w:p w14:paraId="34D3BE00" w14:textId="77777777"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カスタム音声</w:t>
                  </w:r>
                </w:p>
              </w:tc>
              <w:tc>
                <w:tcPr>
                  <w:tcW w:w="6085" w:type="dxa"/>
                </w:tcPr>
                <w:p w14:paraId="3A2CC444" w14:textId="39D541DA" w:rsidR="00F81646" w:rsidRPr="005407CA" w:rsidRDefault="00F816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音源を取り込んでいただき、呼出音として流すことができます。wavファイル</w:t>
                  </w:r>
                  <w:r w:rsidR="00C620A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723C6ABB" w14:textId="77777777" w:rsidR="00F81646" w:rsidRPr="005407CA" w:rsidRDefault="00F81646" w:rsidP="005407CA">
            <w:pPr>
              <w:widowControl/>
              <w:spacing w:line="400" w:lineRule="exact"/>
              <w:jc w:val="left"/>
              <w:rPr>
                <w:rFonts w:ascii="游ゴシック" w:eastAsia="游ゴシック" w:hAnsi="游ゴシック"/>
                <w:sz w:val="24"/>
                <w:szCs w:val="24"/>
              </w:rPr>
            </w:pPr>
          </w:p>
        </w:tc>
      </w:tr>
      <w:tr w:rsidR="00FC4E83" w:rsidRPr="005407CA" w14:paraId="65019AB1" w14:textId="77777777" w:rsidTr="00FC4E83">
        <w:trPr>
          <w:trHeight w:val="4975"/>
        </w:trPr>
        <w:tc>
          <w:tcPr>
            <w:tcW w:w="1980" w:type="dxa"/>
          </w:tcPr>
          <w:p w14:paraId="4C16CBCA" w14:textId="644AEEC6" w:rsidR="00FC4E83" w:rsidRPr="005407CA" w:rsidRDefault="00FC4E83" w:rsidP="00FC4E83">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待ち呼アナウンス（顧客向け）</w:t>
            </w:r>
          </w:p>
        </w:tc>
        <w:tc>
          <w:tcPr>
            <w:tcW w:w="7988" w:type="dxa"/>
          </w:tcPr>
          <w:p w14:paraId="29B7018A"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配信タイムアウト経過後に、顧客に流すアナウンスを設定します。</w:t>
            </w:r>
          </w:p>
          <w:p w14:paraId="6CC2DC47" w14:textId="51F70A2E"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待ち呼アナウンス中、オペレーターは電話をとることが出来ません。</w:t>
            </w:r>
          </w:p>
          <w:tbl>
            <w:tblPr>
              <w:tblStyle w:val="af5"/>
              <w:tblW w:w="0" w:type="auto"/>
              <w:tblLayout w:type="fixed"/>
              <w:tblLook w:val="04A0" w:firstRow="1" w:lastRow="0" w:firstColumn="1" w:lastColumn="0" w:noHBand="0" w:noVBand="1"/>
            </w:tblPr>
            <w:tblGrid>
              <w:gridCol w:w="1588"/>
              <w:gridCol w:w="6095"/>
            </w:tblGrid>
            <w:tr w:rsidR="00FC4E83" w:rsidRPr="005407CA" w14:paraId="1F8AA4B0" w14:textId="77777777" w:rsidTr="004226C0">
              <w:tc>
                <w:tcPr>
                  <w:tcW w:w="1588" w:type="dxa"/>
                </w:tcPr>
                <w:p w14:paraId="0A898522"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6095" w:type="dxa"/>
                </w:tcPr>
                <w:p w14:paraId="58C52E36"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アナウンスを流しません。</w:t>
                  </w:r>
                </w:p>
              </w:tc>
            </w:tr>
            <w:tr w:rsidR="00FC4E83" w:rsidRPr="005407CA" w14:paraId="5A35ACF5" w14:textId="77777777" w:rsidTr="004226C0">
              <w:tc>
                <w:tcPr>
                  <w:tcW w:w="1588" w:type="dxa"/>
                </w:tcPr>
                <w:p w14:paraId="24DCA9F6"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6095" w:type="dxa"/>
                </w:tcPr>
                <w:p w14:paraId="40711AC8" w14:textId="77777777" w:rsidR="00FC4E83" w:rsidRPr="005407CA" w:rsidRDefault="00FC4E83" w:rsidP="00FC4E83">
                  <w:pPr>
                    <w:widowControl/>
                    <w:spacing w:line="400" w:lineRule="exact"/>
                    <w:rPr>
                      <w:rFonts w:ascii="游ゴシック" w:eastAsia="游ゴシック" w:hAnsi="游ゴシック"/>
                      <w:sz w:val="24"/>
                      <w:szCs w:val="24"/>
                    </w:rPr>
                  </w:pPr>
                  <w:proofErr w:type="spellStart"/>
                  <w:r w:rsidRPr="005407CA">
                    <w:rPr>
                      <w:rFonts w:ascii="游ゴシック" w:eastAsia="游ゴシック" w:hAnsi="游ゴシック" w:hint="eastAsia"/>
                      <w:sz w:val="24"/>
                      <w:szCs w:val="24"/>
                    </w:rPr>
                    <w:t>BlueBean</w:t>
                  </w:r>
                  <w:proofErr w:type="spellEnd"/>
                  <w:r w:rsidRPr="005407CA">
                    <w:rPr>
                      <w:rFonts w:ascii="游ゴシック" w:eastAsia="游ゴシック" w:hAnsi="游ゴシック" w:hint="eastAsia"/>
                      <w:sz w:val="24"/>
                      <w:szCs w:val="24"/>
                    </w:rPr>
                    <w:t>にデフォルトで入っている音声を流します。</w:t>
                  </w:r>
                </w:p>
                <w:p w14:paraId="4E1D5162"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デフォルト音声は</w:t>
                  </w:r>
                </w:p>
                <w:p w14:paraId="55C7F790"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「ただいま、大変込み合っております。そのままお待ちいただくか、しばらく経ってからお掛け直しください。」です。</w:t>
                  </w:r>
                </w:p>
                <w:p w14:paraId="73713CC8"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Pr>
                      <w:rFonts w:ascii="游ゴシック" w:eastAsia="游ゴシック" w:hAnsi="游ゴシック" w:hint="eastAsia"/>
                      <w:sz w:val="24"/>
                      <w:szCs w:val="24"/>
                    </w:rPr>
                    <w:t>音声</w:t>
                  </w:r>
                  <w:r w:rsidRPr="005407CA">
                    <w:rPr>
                      <w:rFonts w:ascii="游ゴシック" w:eastAsia="游ゴシック" w:hAnsi="游ゴシック" w:hint="eastAsia"/>
                      <w:sz w:val="24"/>
                      <w:szCs w:val="24"/>
                    </w:rPr>
                    <w:t>はダウンロード頂くことで、試し聞きができます。</w:t>
                  </w:r>
                </w:p>
              </w:tc>
            </w:tr>
            <w:tr w:rsidR="00FC4E83" w:rsidRPr="005407CA" w14:paraId="10420338" w14:textId="77777777" w:rsidTr="004226C0">
              <w:tc>
                <w:tcPr>
                  <w:tcW w:w="1588" w:type="dxa"/>
                </w:tcPr>
                <w:p w14:paraId="583906D9" w14:textId="77777777"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6095" w:type="dxa"/>
                </w:tcPr>
                <w:p w14:paraId="1EC8967D" w14:textId="0D51DC4D" w:rsidR="00FC4E83" w:rsidRPr="005407CA" w:rsidRDefault="00FC4E83" w:rsidP="00FC4E8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音源を取り込んでいただき、アナウンスとして流すことができます。wavファイル</w:t>
                  </w:r>
                  <w:r w:rsidR="008D532C">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2194D023" w14:textId="77777777" w:rsidR="00FC4E83" w:rsidRPr="005407CA" w:rsidRDefault="00FC4E83" w:rsidP="00FC4E83">
            <w:pPr>
              <w:widowControl/>
              <w:spacing w:line="400" w:lineRule="exact"/>
              <w:rPr>
                <w:rFonts w:ascii="游ゴシック" w:eastAsia="游ゴシック" w:hAnsi="游ゴシック"/>
                <w:sz w:val="24"/>
                <w:szCs w:val="24"/>
              </w:rPr>
            </w:pPr>
          </w:p>
        </w:tc>
      </w:tr>
    </w:tbl>
    <w:p w14:paraId="343D3390" w14:textId="276B1077" w:rsidR="00E7739E" w:rsidRDefault="00E7739E" w:rsidP="005407CA">
      <w:pPr>
        <w:widowControl/>
        <w:spacing w:line="400" w:lineRule="exact"/>
        <w:jc w:val="left"/>
        <w:rPr>
          <w:rFonts w:ascii="游ゴシック" w:eastAsia="游ゴシック" w:hAnsi="游ゴシック"/>
          <w:sz w:val="24"/>
          <w:szCs w:val="24"/>
        </w:rPr>
      </w:pPr>
    </w:p>
    <w:p w14:paraId="5163600C" w14:textId="77777777" w:rsidR="00E7739E" w:rsidRDefault="00E7739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28FA5A68" w14:textId="4CD44EB4" w:rsidR="00571923" w:rsidRPr="00E7739E" w:rsidRDefault="00E7739E"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Pr>
          <w:rFonts w:ascii="游ゴシック" w:eastAsia="游ゴシック" w:hAnsi="游ゴシック" w:hint="eastAsia"/>
          <w:sz w:val="24"/>
          <w:szCs w:val="24"/>
        </w:rPr>
        <w:t>-</w:t>
      </w:r>
      <w:r w:rsidR="00FC4E83">
        <w:rPr>
          <w:rFonts w:ascii="游ゴシック" w:eastAsia="游ゴシック" w:hAnsi="游ゴシック" w:hint="eastAsia"/>
          <w:sz w:val="24"/>
          <w:szCs w:val="24"/>
        </w:rPr>
        <w:t>4</w:t>
      </w:r>
      <w:r>
        <w:rPr>
          <w:rFonts w:ascii="游ゴシック" w:eastAsia="游ゴシック" w:hAnsi="游ゴシック" w:hint="eastAsia"/>
          <w:sz w:val="24"/>
          <w:szCs w:val="24"/>
        </w:rPr>
        <w:t xml:space="preserve">　</w:t>
      </w:r>
      <w:r w:rsidRPr="005407CA">
        <w:rPr>
          <w:rFonts w:ascii="游ゴシック" w:eastAsia="游ゴシック" w:hAnsi="游ゴシック" w:hint="eastAsia"/>
          <w:sz w:val="24"/>
          <w:szCs w:val="24"/>
        </w:rPr>
        <w:t>作業グループ（ACD）設定編集画面</w:t>
      </w:r>
      <w:r>
        <w:rPr>
          <w:rFonts w:ascii="游ゴシック" w:eastAsia="游ゴシック" w:hAnsi="游ゴシック" w:hint="eastAsia"/>
          <w:sz w:val="24"/>
          <w:szCs w:val="24"/>
        </w:rPr>
        <w:t>続き</w:t>
      </w:r>
    </w:p>
    <w:p w14:paraId="7B269727" w14:textId="7EA4768D" w:rsidR="00AF4B81" w:rsidRDefault="00FC4E83" w:rsidP="00E7739E">
      <w:pPr>
        <w:widowControl/>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7E74DA20" wp14:editId="430D0D62">
            <wp:extent cx="6175319" cy="1676400"/>
            <wp:effectExtent l="57150" t="76200" r="54610" b="76200"/>
            <wp:docPr id="942"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36102" cy="1692901"/>
                    </a:xfrm>
                    <a:prstGeom prst="rect">
                      <a:avLst/>
                    </a:prstGeom>
                    <a:noFill/>
                    <a:ln>
                      <a:noFill/>
                    </a:ln>
                    <a:effectLst>
                      <a:outerShdw blurRad="63500" algn="t" rotWithShape="0">
                        <a:prstClr val="black">
                          <a:alpha val="40000"/>
                        </a:prstClr>
                      </a:outerShdw>
                    </a:effectLst>
                  </pic:spPr>
                </pic:pic>
              </a:graphicData>
            </a:graphic>
          </wp:inline>
        </w:drawing>
      </w:r>
    </w:p>
    <w:p w14:paraId="0FDF0375" w14:textId="77777777" w:rsidR="00FC4E83" w:rsidRPr="005407CA" w:rsidRDefault="00FC4E83" w:rsidP="00FC4E83">
      <w:pPr>
        <w:widowControl/>
        <w:spacing w:line="400" w:lineRule="exact"/>
        <w:rPr>
          <w:rFonts w:ascii="游ゴシック" w:eastAsia="游ゴシック" w:hAnsi="游ゴシック"/>
          <w:noProof/>
          <w:sz w:val="24"/>
          <w:szCs w:val="24"/>
        </w:rPr>
      </w:pPr>
    </w:p>
    <w:tbl>
      <w:tblPr>
        <w:tblStyle w:val="af5"/>
        <w:tblW w:w="9968" w:type="dxa"/>
        <w:tblLayout w:type="fixed"/>
        <w:tblLook w:val="04A0" w:firstRow="1" w:lastRow="0" w:firstColumn="1" w:lastColumn="0" w:noHBand="0" w:noVBand="1"/>
      </w:tblPr>
      <w:tblGrid>
        <w:gridCol w:w="1980"/>
        <w:gridCol w:w="7988"/>
      </w:tblGrid>
      <w:tr w:rsidR="00FC4E83" w:rsidRPr="005407CA" w14:paraId="5DDDD6E8" w14:textId="77777777" w:rsidTr="00FC4E83">
        <w:trPr>
          <w:trHeight w:val="3324"/>
        </w:trPr>
        <w:tc>
          <w:tcPr>
            <w:tcW w:w="1980" w:type="dxa"/>
          </w:tcPr>
          <w:p w14:paraId="592B37F8" w14:textId="36D49D5E"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待ち呼受付設定</w:t>
            </w:r>
          </w:p>
        </w:tc>
        <w:tc>
          <w:tcPr>
            <w:tcW w:w="7988" w:type="dxa"/>
          </w:tcPr>
          <w:p w14:paraId="15A5DE78" w14:textId="7777777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待ち呼をどれくらい保有するか設定します。以下、項目から選択してください。</w:t>
            </w:r>
          </w:p>
          <w:tbl>
            <w:tblPr>
              <w:tblStyle w:val="af5"/>
              <w:tblW w:w="0" w:type="auto"/>
              <w:tblLayout w:type="fixed"/>
              <w:tblLook w:val="04A0" w:firstRow="1" w:lastRow="0" w:firstColumn="1" w:lastColumn="0" w:noHBand="0" w:noVBand="1"/>
            </w:tblPr>
            <w:tblGrid>
              <w:gridCol w:w="7683"/>
            </w:tblGrid>
            <w:tr w:rsidR="00FC4E83" w:rsidRPr="005407CA" w14:paraId="18143371" w14:textId="77777777" w:rsidTr="00A84EC1">
              <w:tc>
                <w:tcPr>
                  <w:tcW w:w="7683" w:type="dxa"/>
                </w:tcPr>
                <w:p w14:paraId="05738887" w14:textId="77777777" w:rsidR="00FC4E83"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最大待ち呼数まで受付</w:t>
                  </w:r>
                </w:p>
                <w:p w14:paraId="17544CD5" w14:textId="2EB2FD10" w:rsidR="00A74F1C"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※ご契約ライセンス数まで待ち呼を保有します。</w:t>
                  </w:r>
                </w:p>
              </w:tc>
            </w:tr>
            <w:tr w:rsidR="00FC4E83" w:rsidRPr="005407CA" w14:paraId="38547EA6" w14:textId="77777777" w:rsidTr="00A84EC1">
              <w:tc>
                <w:tcPr>
                  <w:tcW w:w="7683" w:type="dxa"/>
                </w:tcPr>
                <w:p w14:paraId="5A062208" w14:textId="4DAFFC6A"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ログインしているオペレーター</w:t>
                  </w:r>
                  <w:r w:rsidR="00A74F1C">
                    <w:rPr>
                      <w:rFonts w:ascii="游ゴシック" w:eastAsia="游ゴシック" w:hAnsi="游ゴシック" w:hint="eastAsia"/>
                      <w:sz w:val="24"/>
                      <w:szCs w:val="24"/>
                    </w:rPr>
                    <w:t>（受付中以外も含む）</w:t>
                  </w:r>
                  <w:r w:rsidRPr="005407CA">
                    <w:rPr>
                      <w:rFonts w:ascii="游ゴシック" w:eastAsia="游ゴシック" w:hAnsi="游ゴシック" w:hint="eastAsia"/>
                      <w:sz w:val="24"/>
                      <w:szCs w:val="24"/>
                    </w:rPr>
                    <w:t>がいなければ受け付けない</w:t>
                  </w:r>
                </w:p>
              </w:tc>
            </w:tr>
            <w:tr w:rsidR="00FC4E83" w:rsidRPr="005407CA" w14:paraId="2D332EF6" w14:textId="77777777" w:rsidTr="00A84EC1">
              <w:tc>
                <w:tcPr>
                  <w:tcW w:w="7683" w:type="dxa"/>
                </w:tcPr>
                <w:p w14:paraId="201BEAF0" w14:textId="77777777" w:rsidR="00FC4E83"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通話可能なオペレーター（受付中のオペレータ）がいなければ受け付けない</w:t>
                  </w:r>
                </w:p>
                <w:p w14:paraId="1C8B75CE" w14:textId="131D4FB8" w:rsidR="00A74F1C"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※待ち呼を保有しない設定</w:t>
                  </w:r>
                  <w:r w:rsidR="00EC4703">
                    <w:rPr>
                      <w:rFonts w:ascii="游ゴシック" w:eastAsia="游ゴシック" w:hAnsi="游ゴシック" w:hint="eastAsia"/>
                      <w:sz w:val="24"/>
                      <w:szCs w:val="24"/>
                    </w:rPr>
                    <w:t>となり、受付中のオペレーターがいない場合は、溢れ呼になり</w:t>
                  </w:r>
                  <w:r>
                    <w:rPr>
                      <w:rFonts w:ascii="游ゴシック" w:eastAsia="游ゴシック" w:hAnsi="游ゴシック" w:hint="eastAsia"/>
                      <w:sz w:val="24"/>
                      <w:szCs w:val="24"/>
                    </w:rPr>
                    <w:t>ます。</w:t>
                  </w:r>
                </w:p>
              </w:tc>
            </w:tr>
          </w:tbl>
          <w:p w14:paraId="6A0F091F" w14:textId="71BFC551" w:rsidR="00FC4E83" w:rsidRPr="005407CA" w:rsidRDefault="00A74F1C"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FC4E83" w:rsidRPr="005407CA">
              <w:rPr>
                <w:rFonts w:ascii="游ゴシック" w:eastAsia="游ゴシック" w:hAnsi="游ゴシック" w:hint="eastAsia"/>
                <w:sz w:val="24"/>
                <w:szCs w:val="24"/>
              </w:rPr>
              <w:t>溢れ呼は、自動応答設定をしているか否かで挙動が変わります。</w:t>
            </w:r>
            <w:r>
              <w:rPr>
                <w:rFonts w:ascii="游ゴシック" w:eastAsia="游ゴシック" w:hAnsi="游ゴシック" w:hint="eastAsia"/>
                <w:sz w:val="24"/>
                <w:szCs w:val="24"/>
              </w:rPr>
              <w:t>（</w:t>
            </w:r>
            <w:r w:rsidR="00FC4E83" w:rsidRPr="005407CA">
              <w:rPr>
                <w:rFonts w:ascii="游ゴシック" w:eastAsia="游ゴシック" w:hAnsi="游ゴシック" w:hint="eastAsia"/>
                <w:sz w:val="24"/>
                <w:szCs w:val="24"/>
              </w:rPr>
              <w:t>詳細は</w:t>
            </w:r>
            <w:r w:rsidR="00CE6037">
              <w:fldChar w:fldCharType="begin"/>
            </w:r>
            <w:r w:rsidR="00CE6037">
              <w:instrText xml:space="preserve"> HYPERLINK \l "_9．2．「待ち呼」「溢れ呼」「自動応答設定」の関係" </w:instrText>
            </w:r>
            <w:r w:rsidR="00CE6037">
              <w:fldChar w:fldCharType="separate"/>
            </w:r>
            <w:r w:rsidR="00FC4E83"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00FC4E83" w:rsidRPr="004465CC">
              <w:rPr>
                <w:rStyle w:val="a9"/>
                <w:rFonts w:ascii="游ゴシック" w:eastAsia="游ゴシック" w:hAnsi="游ゴシック" w:hint="eastAsia"/>
                <w:sz w:val="24"/>
                <w:szCs w:val="24"/>
              </w:rPr>
              <w:t>ページ</w:t>
            </w:r>
            <w:r w:rsidR="00CE6037">
              <w:rPr>
                <w:rStyle w:val="a9"/>
                <w:rFonts w:ascii="游ゴシック" w:eastAsia="游ゴシック" w:hAnsi="游ゴシック"/>
                <w:sz w:val="24"/>
                <w:szCs w:val="24"/>
              </w:rPr>
              <w:fldChar w:fldCharType="end"/>
            </w:r>
            <w:r w:rsidR="00FC4E83">
              <w:rPr>
                <w:rFonts w:ascii="游ゴシック" w:eastAsia="游ゴシック" w:hAnsi="游ゴシック" w:hint="eastAsia"/>
                <w:sz w:val="24"/>
                <w:szCs w:val="24"/>
              </w:rPr>
              <w:t>以降</w:t>
            </w:r>
            <w:r>
              <w:rPr>
                <w:rFonts w:ascii="游ゴシック" w:eastAsia="游ゴシック" w:hAnsi="游ゴシック" w:hint="eastAsia"/>
                <w:sz w:val="24"/>
                <w:szCs w:val="24"/>
              </w:rPr>
              <w:t>）</w:t>
            </w:r>
          </w:p>
        </w:tc>
      </w:tr>
      <w:tr w:rsidR="00FC4E83" w:rsidRPr="005407CA" w14:paraId="0B90987F" w14:textId="77777777" w:rsidTr="00111435">
        <w:trPr>
          <w:trHeight w:val="1276"/>
        </w:trPr>
        <w:tc>
          <w:tcPr>
            <w:tcW w:w="1980" w:type="dxa"/>
          </w:tcPr>
          <w:p w14:paraId="60E99585" w14:textId="0B32B6FD"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最大待ち呼数</w:t>
            </w:r>
          </w:p>
        </w:tc>
        <w:tc>
          <w:tcPr>
            <w:tcW w:w="7988" w:type="dxa"/>
          </w:tcPr>
          <w:p w14:paraId="039CE66B" w14:textId="7777777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最大の待ち呼数を設定します。</w:t>
            </w:r>
          </w:p>
          <w:p w14:paraId="7C19F9C9" w14:textId="23F26BCA" w:rsidR="00FC4E83" w:rsidRPr="0053279B" w:rsidRDefault="00FC4E83" w:rsidP="005407CA">
            <w:pPr>
              <w:widowControl/>
              <w:spacing w:line="400" w:lineRule="exact"/>
              <w:rPr>
                <w:rFonts w:ascii="游ゴシック" w:eastAsia="游ゴシック" w:hAnsi="游ゴシック"/>
                <w:color w:val="0563C1" w:themeColor="hyperlink"/>
                <w:sz w:val="24"/>
                <w:szCs w:val="24"/>
                <w:u w:val="single"/>
              </w:rPr>
            </w:pPr>
            <w:r w:rsidRPr="005407CA">
              <w:rPr>
                <w:rFonts w:ascii="游ゴシック" w:eastAsia="游ゴシック" w:hAnsi="游ゴシック" w:hint="eastAsia"/>
                <w:sz w:val="24"/>
                <w:szCs w:val="24"/>
              </w:rPr>
              <w:t>※最大待ち呼数を超えて着信した着信呼（溢れ呼）は、自動応答設定をしているか否かで挙動が変わります。</w:t>
            </w:r>
            <w:r>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詳細は</w:t>
            </w:r>
            <w:hyperlink w:anchor="_9．2．「待ち呼」「溢れ呼」「自動応答設定」の関係" w:history="1">
              <w:r w:rsidRPr="004465CC">
                <w:rPr>
                  <w:rStyle w:val="a9"/>
                  <w:rFonts w:ascii="游ゴシック" w:eastAsia="游ゴシック" w:hAnsi="游ゴシック" w:hint="eastAsia"/>
                  <w:sz w:val="24"/>
                  <w:szCs w:val="24"/>
                </w:rPr>
                <w:t>3</w:t>
              </w:r>
              <w:r w:rsidR="009B04C1">
                <w:rPr>
                  <w:rStyle w:val="a9"/>
                  <w:rFonts w:ascii="游ゴシック" w:eastAsia="游ゴシック" w:hAnsi="游ゴシック" w:hint="eastAsia"/>
                  <w:sz w:val="24"/>
                  <w:szCs w:val="24"/>
                </w:rPr>
                <w:t>8</w:t>
              </w:r>
              <w:r w:rsidRPr="004465CC">
                <w:rPr>
                  <w:rStyle w:val="a9"/>
                  <w:rFonts w:ascii="游ゴシック" w:eastAsia="游ゴシック" w:hAnsi="游ゴシック" w:hint="eastAsia"/>
                  <w:sz w:val="24"/>
                  <w:szCs w:val="24"/>
                </w:rPr>
                <w:t>ページ</w:t>
              </w:r>
            </w:hyperlink>
            <w:r>
              <w:rPr>
                <w:rFonts w:ascii="游ゴシック" w:eastAsia="游ゴシック" w:hAnsi="游ゴシック" w:hint="eastAsia"/>
                <w:sz w:val="24"/>
                <w:szCs w:val="24"/>
              </w:rPr>
              <w:t>以降</w:t>
            </w:r>
          </w:p>
        </w:tc>
      </w:tr>
      <w:tr w:rsidR="00FC4E83" w:rsidRPr="005407CA" w14:paraId="1591EF72" w14:textId="77777777" w:rsidTr="004226C0">
        <w:trPr>
          <w:trHeight w:val="1108"/>
        </w:trPr>
        <w:tc>
          <w:tcPr>
            <w:tcW w:w="1980" w:type="dxa"/>
          </w:tcPr>
          <w:p w14:paraId="16C58446" w14:textId="7ECD7C80"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着信優先度</w:t>
            </w:r>
          </w:p>
        </w:tc>
        <w:tc>
          <w:tcPr>
            <w:tcW w:w="7988" w:type="dxa"/>
          </w:tcPr>
          <w:p w14:paraId="05861205" w14:textId="580B0DEC"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他のACD</w:t>
            </w:r>
            <w:r w:rsidR="00695778">
              <w:rPr>
                <w:rFonts w:ascii="游ゴシック" w:eastAsia="游ゴシック" w:hAnsi="游ゴシック" w:hint="eastAsia"/>
                <w:sz w:val="24"/>
                <w:szCs w:val="24"/>
              </w:rPr>
              <w:t>と比較した場合</w:t>
            </w:r>
            <w:r w:rsidRPr="005407CA">
              <w:rPr>
                <w:rFonts w:ascii="游ゴシック" w:eastAsia="游ゴシック" w:hAnsi="游ゴシック" w:hint="eastAsia"/>
                <w:sz w:val="24"/>
                <w:szCs w:val="24"/>
              </w:rPr>
              <w:t>の優先度を設定します。</w:t>
            </w:r>
          </w:p>
          <w:p w14:paraId="32703444" w14:textId="335AB9E9"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※複数</w:t>
            </w:r>
            <w:r w:rsidRPr="005407CA">
              <w:rPr>
                <w:rFonts w:ascii="游ゴシック" w:eastAsia="游ゴシック" w:hAnsi="游ゴシック"/>
                <w:sz w:val="24"/>
                <w:szCs w:val="24"/>
              </w:rPr>
              <w:t>ACDにログイン時は、数字の大きいACDの呼が</w:t>
            </w:r>
            <w:r w:rsidR="00822600">
              <w:rPr>
                <w:rFonts w:ascii="游ゴシック" w:eastAsia="游ゴシック" w:hAnsi="游ゴシック" w:hint="eastAsia"/>
                <w:sz w:val="24"/>
                <w:szCs w:val="24"/>
              </w:rPr>
              <w:t>優先的に</w:t>
            </w:r>
            <w:r w:rsidRPr="005407CA">
              <w:rPr>
                <w:rFonts w:ascii="游ゴシック" w:eastAsia="游ゴシック" w:hAnsi="游ゴシック"/>
                <w:sz w:val="24"/>
                <w:szCs w:val="24"/>
              </w:rPr>
              <w:t>繋がります。</w:t>
            </w:r>
          </w:p>
        </w:tc>
      </w:tr>
      <w:tr w:rsidR="00FC4E83" w:rsidRPr="005407CA" w14:paraId="52E90291" w14:textId="77777777" w:rsidTr="004226C0">
        <w:tc>
          <w:tcPr>
            <w:tcW w:w="1980" w:type="dxa"/>
          </w:tcPr>
          <w:p w14:paraId="0C883EC0" w14:textId="19855197"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備考</w:t>
            </w:r>
          </w:p>
        </w:tc>
        <w:tc>
          <w:tcPr>
            <w:tcW w:w="7988" w:type="dxa"/>
          </w:tcPr>
          <w:p w14:paraId="61DC139B" w14:textId="1CEBD404" w:rsidR="00FC4E83" w:rsidRPr="005407CA" w:rsidRDefault="00FC4E8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メモ帳です。</w:t>
            </w:r>
          </w:p>
        </w:tc>
      </w:tr>
    </w:tbl>
    <w:p w14:paraId="5E15F904" w14:textId="14A1F973" w:rsidR="00972004" w:rsidRPr="005407CA" w:rsidRDefault="00972004" w:rsidP="005407CA">
      <w:pPr>
        <w:widowControl/>
        <w:spacing w:line="400" w:lineRule="exact"/>
        <w:rPr>
          <w:rFonts w:ascii="游ゴシック" w:eastAsia="游ゴシック" w:hAnsi="游ゴシック"/>
          <w:sz w:val="24"/>
          <w:szCs w:val="24"/>
        </w:rPr>
      </w:pPr>
    </w:p>
    <w:p w14:paraId="24EB6322" w14:textId="5706FF50" w:rsidR="00BA67CB" w:rsidRPr="005407CA" w:rsidRDefault="00BA67CB"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入力が完了しましたら、最後に「保存」ボタンを押下してください。</w:t>
      </w:r>
    </w:p>
    <w:p w14:paraId="04EEDE7C" w14:textId="77777777" w:rsidR="001810DA" w:rsidRPr="005407CA" w:rsidRDefault="001810D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1AB0340" w14:textId="05B3FB49" w:rsidR="008E4DC3" w:rsidRPr="005B072F" w:rsidRDefault="00570287" w:rsidP="005B072F">
      <w:pPr>
        <w:pStyle w:val="10"/>
        <w:spacing w:line="480" w:lineRule="exact"/>
        <w:rPr>
          <w:rStyle w:val="ab"/>
          <w:rFonts w:hAnsi="ＭＳ Ｐゴシック"/>
          <w:sz w:val="28"/>
          <w:szCs w:val="28"/>
        </w:rPr>
      </w:pPr>
      <w:bookmarkStart w:id="19" w:name="_Toc40349391"/>
      <w:r>
        <w:rPr>
          <w:rStyle w:val="ab"/>
          <w:rFonts w:hAnsi="ＭＳ Ｐゴシック" w:hint="eastAsia"/>
          <w:sz w:val="28"/>
          <w:szCs w:val="28"/>
        </w:rPr>
        <w:lastRenderedPageBreak/>
        <w:t>9</w:t>
      </w:r>
      <w:r w:rsidR="00C072FF">
        <w:rPr>
          <w:rStyle w:val="ab"/>
          <w:rFonts w:hAnsi="ＭＳ Ｐゴシック" w:hint="eastAsia"/>
          <w:sz w:val="28"/>
          <w:szCs w:val="28"/>
        </w:rPr>
        <w:t>．</w:t>
      </w:r>
      <w:r w:rsidR="008E4DC3" w:rsidRPr="005B072F">
        <w:rPr>
          <w:rStyle w:val="ab"/>
          <w:rFonts w:hAnsi="ＭＳ Ｐゴシック" w:hint="eastAsia"/>
          <w:sz w:val="28"/>
          <w:szCs w:val="28"/>
        </w:rPr>
        <w:t>1</w:t>
      </w:r>
      <w:r w:rsidR="00C072FF">
        <w:rPr>
          <w:rStyle w:val="ab"/>
          <w:rFonts w:hAnsi="ＭＳ Ｐゴシック" w:hint="eastAsia"/>
          <w:sz w:val="28"/>
          <w:szCs w:val="28"/>
        </w:rPr>
        <w:t>．</w:t>
      </w:r>
      <w:r w:rsidR="008E4DC3" w:rsidRPr="005B072F">
        <w:rPr>
          <w:rStyle w:val="ab"/>
          <w:rFonts w:hAnsi="ＭＳ Ｐゴシック" w:hint="eastAsia"/>
          <w:sz w:val="28"/>
          <w:szCs w:val="28"/>
        </w:rPr>
        <w:t>自動応答設定（ACD）</w:t>
      </w:r>
      <w:bookmarkEnd w:id="19"/>
    </w:p>
    <w:p w14:paraId="65A9FD58" w14:textId="7DF55D1C" w:rsidR="000E1945" w:rsidRPr="005407CA" w:rsidRDefault="00FC591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「溢れ呼」及び「一定時間オペレーターの空きが出なかった場合」の設定をすることができます。</w:t>
      </w:r>
    </w:p>
    <w:p w14:paraId="4901E7E5" w14:textId="50B2E0B7" w:rsidR="0060120F" w:rsidRPr="005407CA" w:rsidRDefault="0060120F"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FF7E64" w:rsidRPr="005407CA">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着信全てを待ち呼にする</w:t>
      </w:r>
      <w:r w:rsidR="00FF7E64" w:rsidRPr="005407CA">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場合、</w:t>
      </w:r>
      <w:r w:rsidR="00FF7E64" w:rsidRPr="005407CA">
        <w:rPr>
          <w:rFonts w:ascii="游ゴシック" w:eastAsia="游ゴシック" w:hAnsi="游ゴシック" w:hint="eastAsia"/>
          <w:sz w:val="24"/>
          <w:szCs w:val="24"/>
        </w:rPr>
        <w:t>もしくは「一定の待ち呼数以上になった場合は</w:t>
      </w:r>
      <w:r w:rsidR="00365825">
        <w:rPr>
          <w:rFonts w:ascii="游ゴシック" w:eastAsia="游ゴシック" w:hAnsi="游ゴシック" w:hint="eastAsia"/>
          <w:sz w:val="24"/>
          <w:szCs w:val="24"/>
        </w:rPr>
        <w:t>、</w:t>
      </w:r>
      <w:r w:rsidR="00FF7E64" w:rsidRPr="005407CA">
        <w:rPr>
          <w:rFonts w:ascii="游ゴシック" w:eastAsia="游ゴシック" w:hAnsi="游ゴシック" w:hint="eastAsia"/>
          <w:sz w:val="24"/>
          <w:szCs w:val="24"/>
        </w:rPr>
        <w:t>話中音を相手に流し切断したい」場合、自動応答設定は</w:t>
      </w:r>
      <w:r w:rsidRPr="005407CA">
        <w:rPr>
          <w:rFonts w:ascii="游ゴシック" w:eastAsia="游ゴシック" w:hAnsi="游ゴシック" w:hint="eastAsia"/>
          <w:sz w:val="24"/>
          <w:szCs w:val="24"/>
        </w:rPr>
        <w:t>不要です。</w:t>
      </w:r>
    </w:p>
    <w:p w14:paraId="7B27B57D" w14:textId="77777777" w:rsidR="003A76CA" w:rsidRDefault="003A76CA" w:rsidP="005407CA">
      <w:pPr>
        <w:widowControl/>
        <w:spacing w:line="400" w:lineRule="exact"/>
        <w:jc w:val="left"/>
        <w:rPr>
          <w:rFonts w:ascii="游ゴシック" w:eastAsia="游ゴシック" w:hAnsi="游ゴシック"/>
          <w:sz w:val="24"/>
          <w:szCs w:val="24"/>
        </w:rPr>
      </w:pPr>
    </w:p>
    <w:p w14:paraId="7BA1A0B1" w14:textId="038407B1" w:rsidR="00367F3D" w:rsidRPr="005407CA" w:rsidRDefault="0060120F"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w:t>
      </w:r>
      <w:r w:rsidR="009B6449" w:rsidRPr="005407CA">
        <w:rPr>
          <w:rFonts w:ascii="游ゴシック" w:eastAsia="游ゴシック" w:hAnsi="游ゴシック" w:hint="eastAsia"/>
          <w:sz w:val="24"/>
          <w:szCs w:val="24"/>
        </w:rPr>
        <w:t>作業グループ（ACD）照会から、</w:t>
      </w:r>
      <w:r w:rsidR="00367F3D" w:rsidRPr="005407CA">
        <w:rPr>
          <w:rFonts w:ascii="游ゴシック" w:eastAsia="游ゴシック" w:hAnsi="游ゴシック" w:hint="eastAsia"/>
          <w:sz w:val="24"/>
          <w:szCs w:val="24"/>
        </w:rPr>
        <w:t>以下画像赤枠どちらかを押下します。</w:t>
      </w:r>
    </w:p>
    <w:p w14:paraId="6AE2181F" w14:textId="0AC67C77" w:rsidR="0060120F" w:rsidRPr="005407CA" w:rsidRDefault="00367F3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（どちらからでも同じ画面が表示されます。）</w:t>
      </w:r>
    </w:p>
    <w:p w14:paraId="2C12DE2C" w14:textId="19696B53" w:rsidR="0060120F" w:rsidRPr="005407CA" w:rsidRDefault="009B644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2332A4DF" wp14:editId="564099A7">
            <wp:extent cx="6332855" cy="3087306"/>
            <wp:effectExtent l="57150" t="76200" r="48895" b="7556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59752" cy="3100418"/>
                    </a:xfrm>
                    <a:prstGeom prst="rect">
                      <a:avLst/>
                    </a:prstGeom>
                    <a:noFill/>
                    <a:ln>
                      <a:noFill/>
                    </a:ln>
                    <a:effectLst>
                      <a:outerShdw blurRad="63500" algn="t" rotWithShape="0">
                        <a:prstClr val="black">
                          <a:alpha val="40000"/>
                        </a:prstClr>
                      </a:outerShdw>
                    </a:effectLst>
                  </pic:spPr>
                </pic:pic>
              </a:graphicData>
            </a:graphic>
          </wp:inline>
        </w:drawing>
      </w:r>
    </w:p>
    <w:p w14:paraId="7C470F4A" w14:textId="4D22764E" w:rsidR="00367F3D" w:rsidRPr="005407CA" w:rsidRDefault="00367F3D" w:rsidP="005407CA">
      <w:pPr>
        <w:widowControl/>
        <w:spacing w:line="400" w:lineRule="exact"/>
        <w:jc w:val="left"/>
        <w:rPr>
          <w:rFonts w:ascii="游ゴシック" w:eastAsia="游ゴシック" w:hAnsi="游ゴシック"/>
          <w:sz w:val="24"/>
          <w:szCs w:val="24"/>
        </w:rPr>
      </w:pPr>
    </w:p>
    <w:p w14:paraId="3E2161E2" w14:textId="33D83D35" w:rsidR="00367F3D" w:rsidRPr="005407CA" w:rsidRDefault="00367F3D"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2）状態を「有効」にします。</w:t>
      </w:r>
    </w:p>
    <w:p w14:paraId="7A4CB7D0" w14:textId="0BDC6428" w:rsidR="00367F3D" w:rsidRPr="005407CA" w:rsidRDefault="0018454E"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5B53E9FE" wp14:editId="38BBCFBF">
            <wp:extent cx="5324475" cy="1560788"/>
            <wp:effectExtent l="57150" t="76200" r="47625" b="78105"/>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50551" cy="1568432"/>
                    </a:xfrm>
                    <a:prstGeom prst="rect">
                      <a:avLst/>
                    </a:prstGeom>
                    <a:noFill/>
                    <a:ln>
                      <a:noFill/>
                    </a:ln>
                    <a:effectLst>
                      <a:outerShdw blurRad="63500" algn="t" rotWithShape="0">
                        <a:prstClr val="black">
                          <a:alpha val="40000"/>
                        </a:prstClr>
                      </a:outerShdw>
                    </a:effectLst>
                  </pic:spPr>
                </pic:pic>
              </a:graphicData>
            </a:graphic>
          </wp:inline>
        </w:drawing>
      </w:r>
    </w:p>
    <w:p w14:paraId="69642560" w14:textId="0DBA1D8D" w:rsidR="006F5729" w:rsidRPr="005407CA" w:rsidRDefault="00F2762B"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3912E18B" w14:textId="113DBCF0" w:rsidR="00DB6CB0" w:rsidRPr="005407CA" w:rsidRDefault="006F572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w:t>
      </w:r>
      <w:r w:rsidR="00DB6CB0" w:rsidRPr="005407CA">
        <w:rPr>
          <w:rFonts w:ascii="游ゴシック" w:eastAsia="游ゴシック" w:hAnsi="游ゴシック" w:hint="eastAsia"/>
          <w:sz w:val="24"/>
          <w:szCs w:val="24"/>
        </w:rPr>
        <w:t xml:space="preserve"> 新た</w:t>
      </w:r>
      <w:r w:rsidR="00365825">
        <w:rPr>
          <w:rFonts w:ascii="游ゴシック" w:eastAsia="游ゴシック" w:hAnsi="游ゴシック" w:hint="eastAsia"/>
          <w:sz w:val="24"/>
          <w:szCs w:val="24"/>
        </w:rPr>
        <w:t>な</w:t>
      </w:r>
      <w:r w:rsidR="00DB6CB0" w:rsidRPr="005407CA">
        <w:rPr>
          <w:rFonts w:ascii="游ゴシック" w:eastAsia="游ゴシック" w:hAnsi="游ゴシック" w:hint="eastAsia"/>
          <w:sz w:val="24"/>
          <w:szCs w:val="24"/>
        </w:rPr>
        <w:t>項目が表示されます。</w:t>
      </w:r>
    </w:p>
    <w:p w14:paraId="06047501" w14:textId="77777777" w:rsidR="009329D2"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表を参考に入力し</w:t>
      </w:r>
      <w:r w:rsidR="00813EA2" w:rsidRPr="005407CA">
        <w:rPr>
          <w:rFonts w:ascii="游ゴシック" w:eastAsia="游ゴシック" w:hAnsi="游ゴシック" w:hint="eastAsia"/>
          <w:sz w:val="24"/>
          <w:szCs w:val="24"/>
        </w:rPr>
        <w:t>、設定後保存ボタンを押下してください。</w:t>
      </w:r>
    </w:p>
    <w:p w14:paraId="179D0074" w14:textId="7409695F" w:rsidR="00DB6CB0" w:rsidRPr="005407CA" w:rsidRDefault="009329D2"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5323EA4" wp14:editId="063CD058">
            <wp:extent cx="6253417" cy="2466975"/>
            <wp:effectExtent l="57150" t="76200" r="52705" b="666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4095" cy="2479077"/>
                    </a:xfrm>
                    <a:prstGeom prst="rect">
                      <a:avLst/>
                    </a:prstGeom>
                    <a:noFill/>
                    <a:ln>
                      <a:noFill/>
                    </a:ln>
                    <a:effectLst>
                      <a:outerShdw blurRad="63500" algn="t" rotWithShape="0">
                        <a:prstClr val="black">
                          <a:alpha val="40000"/>
                        </a:prstClr>
                      </a:outerShdw>
                    </a:effectLst>
                  </pic:spPr>
                </pic:pic>
              </a:graphicData>
            </a:graphic>
          </wp:inline>
        </w:drawing>
      </w:r>
    </w:p>
    <w:p w14:paraId="281C62B1" w14:textId="77777777" w:rsidR="009329D2" w:rsidRPr="005407CA" w:rsidRDefault="009329D2"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263"/>
        <w:gridCol w:w="7705"/>
      </w:tblGrid>
      <w:tr w:rsidR="00DB6CB0" w:rsidRPr="005407CA" w14:paraId="2A6AB597" w14:textId="77777777" w:rsidTr="00365825">
        <w:tc>
          <w:tcPr>
            <w:tcW w:w="2263" w:type="dxa"/>
          </w:tcPr>
          <w:p w14:paraId="0DB4EDE7" w14:textId="5A3525FC"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タイムアウト時間</w:t>
            </w:r>
          </w:p>
        </w:tc>
        <w:tc>
          <w:tcPr>
            <w:tcW w:w="7705" w:type="dxa"/>
          </w:tcPr>
          <w:p w14:paraId="71176AD7" w14:textId="03E34A84"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ACD着信から、自動応答設定が適用されるまでの時間を設定します。</w:t>
            </w:r>
          </w:p>
        </w:tc>
      </w:tr>
      <w:tr w:rsidR="00DB6CB0" w:rsidRPr="005407CA" w14:paraId="7F25DA5E" w14:textId="77777777" w:rsidTr="000A7A90">
        <w:trPr>
          <w:trHeight w:val="2160"/>
        </w:trPr>
        <w:tc>
          <w:tcPr>
            <w:tcW w:w="2263" w:type="dxa"/>
          </w:tcPr>
          <w:p w14:paraId="5AC52284" w14:textId="197106AA"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対応方法</w:t>
            </w:r>
          </w:p>
        </w:tc>
        <w:tc>
          <w:tcPr>
            <w:tcW w:w="7705" w:type="dxa"/>
          </w:tcPr>
          <w:p w14:paraId="40DD5AE5" w14:textId="3FFFC973"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上記タイムアウト時間経過後の挙動を設定します。</w:t>
            </w:r>
          </w:p>
          <w:p w14:paraId="52E026E7" w14:textId="77FDD20A" w:rsidR="008E4DC3" w:rsidRPr="005407CA" w:rsidRDefault="008E4D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※設定方法は、</w:t>
            </w:r>
            <w:r w:rsidR="004D2759" w:rsidRPr="005407CA">
              <w:rPr>
                <w:rFonts w:ascii="游ゴシック" w:eastAsia="游ゴシック" w:hAnsi="游ゴシック" w:hint="eastAsia"/>
                <w:sz w:val="24"/>
                <w:szCs w:val="24"/>
              </w:rPr>
              <w:t>次ページ以降</w:t>
            </w:r>
            <w:r w:rsidRPr="005407CA">
              <w:rPr>
                <w:rFonts w:ascii="游ゴシック" w:eastAsia="游ゴシック" w:hAnsi="游ゴシック" w:hint="eastAsia"/>
                <w:sz w:val="24"/>
                <w:szCs w:val="24"/>
              </w:rPr>
              <w:t>に記載しています。</w:t>
            </w:r>
          </w:p>
          <w:tbl>
            <w:tblPr>
              <w:tblStyle w:val="af5"/>
              <w:tblW w:w="0" w:type="auto"/>
              <w:tblLook w:val="04A0" w:firstRow="1" w:lastRow="0" w:firstColumn="1" w:lastColumn="0" w:noHBand="0" w:noVBand="1"/>
            </w:tblPr>
            <w:tblGrid>
              <w:gridCol w:w="2437"/>
              <w:gridCol w:w="5042"/>
            </w:tblGrid>
            <w:tr w:rsidR="00DB6CB0" w:rsidRPr="005407CA" w14:paraId="306D4395" w14:textId="77777777" w:rsidTr="000A7A90">
              <w:tc>
                <w:tcPr>
                  <w:tcW w:w="2437" w:type="dxa"/>
                </w:tcPr>
                <w:p w14:paraId="0239C4E9" w14:textId="03AB367B"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音声メッセージのみ</w:t>
                  </w:r>
                </w:p>
              </w:tc>
              <w:tc>
                <w:tcPr>
                  <w:tcW w:w="5042" w:type="dxa"/>
                </w:tcPr>
                <w:p w14:paraId="7D43E320" w14:textId="2B98E857" w:rsidR="00DB6CB0" w:rsidRPr="005407CA" w:rsidRDefault="008E4DC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音声メッセージ後、切断します。</w:t>
                  </w:r>
                </w:p>
              </w:tc>
            </w:tr>
            <w:tr w:rsidR="00DB6CB0" w:rsidRPr="005407CA" w14:paraId="08AD485B" w14:textId="77777777" w:rsidTr="000A7A90">
              <w:tc>
                <w:tcPr>
                  <w:tcW w:w="2437" w:type="dxa"/>
                </w:tcPr>
                <w:p w14:paraId="6AC66665" w14:textId="5DC7BD5C"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w:t>
                  </w:r>
                </w:p>
              </w:tc>
              <w:tc>
                <w:tcPr>
                  <w:tcW w:w="5042" w:type="dxa"/>
                </w:tcPr>
                <w:p w14:paraId="58532488" w14:textId="0F92EED6"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転送を行います。</w:t>
                  </w:r>
                </w:p>
              </w:tc>
            </w:tr>
            <w:tr w:rsidR="00DB6CB0" w:rsidRPr="005407CA" w14:paraId="7CF92D3F" w14:textId="77777777" w:rsidTr="000A7A90">
              <w:tc>
                <w:tcPr>
                  <w:tcW w:w="2437" w:type="dxa"/>
                </w:tcPr>
                <w:p w14:paraId="7ABD8174" w14:textId="407AE3AE"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w:t>
                  </w:r>
                </w:p>
              </w:tc>
              <w:tc>
                <w:tcPr>
                  <w:tcW w:w="5042" w:type="dxa"/>
                </w:tcPr>
                <w:p w14:paraId="531C3A66" w14:textId="33B356AD" w:rsidR="00DB6CB0" w:rsidRPr="005407CA" w:rsidRDefault="00DB6CB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w:t>
                  </w:r>
                  <w:r w:rsidR="008E4DC3" w:rsidRPr="005407CA">
                    <w:rPr>
                      <w:rFonts w:ascii="游ゴシック" w:eastAsia="游ゴシック" w:hAnsi="游ゴシック" w:hint="eastAsia"/>
                      <w:sz w:val="24"/>
                      <w:szCs w:val="24"/>
                    </w:rPr>
                    <w:t>繋げます。</w:t>
                  </w:r>
                </w:p>
              </w:tc>
            </w:tr>
          </w:tbl>
          <w:p w14:paraId="57CA18CA" w14:textId="412EEB25" w:rsidR="00DB6CB0" w:rsidRPr="005407CA" w:rsidRDefault="00DB6CB0" w:rsidP="005407CA">
            <w:pPr>
              <w:widowControl/>
              <w:spacing w:line="400" w:lineRule="exact"/>
              <w:rPr>
                <w:rFonts w:ascii="游ゴシック" w:eastAsia="游ゴシック" w:hAnsi="游ゴシック"/>
                <w:sz w:val="24"/>
                <w:szCs w:val="24"/>
              </w:rPr>
            </w:pPr>
          </w:p>
        </w:tc>
      </w:tr>
    </w:tbl>
    <w:p w14:paraId="6D1EA687" w14:textId="499A051F" w:rsidR="004D2759" w:rsidRPr="005407CA" w:rsidRDefault="004D2759" w:rsidP="005407CA">
      <w:pPr>
        <w:widowControl/>
        <w:spacing w:line="400" w:lineRule="exact"/>
        <w:rPr>
          <w:rFonts w:ascii="游ゴシック" w:eastAsia="游ゴシック" w:hAnsi="游ゴシック"/>
          <w:sz w:val="24"/>
          <w:szCs w:val="24"/>
        </w:rPr>
      </w:pPr>
    </w:p>
    <w:p w14:paraId="6F8E853A" w14:textId="421E9B8D" w:rsidR="00DB6CB0"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7BBFF147" w14:textId="475A0692" w:rsidR="008E4DC3" w:rsidRPr="0062288F" w:rsidRDefault="0062288F" w:rsidP="005407CA">
      <w:pPr>
        <w:widowControl/>
        <w:spacing w:line="400" w:lineRule="exact"/>
        <w:rPr>
          <w:rFonts w:ascii="游ゴシック" w:eastAsia="游ゴシック" w:hAnsi="游ゴシック"/>
          <w:b/>
          <w:sz w:val="24"/>
          <w:szCs w:val="24"/>
        </w:rPr>
      </w:pPr>
      <w:r w:rsidRPr="0062288F">
        <w:rPr>
          <w:rFonts w:ascii="游ゴシック" w:eastAsia="游ゴシック" w:hAnsi="游ゴシック" w:hint="eastAsia"/>
          <w:b/>
          <w:sz w:val="24"/>
          <w:szCs w:val="24"/>
        </w:rPr>
        <w:lastRenderedPageBreak/>
        <w:t>【</w:t>
      </w:r>
      <w:r w:rsidR="008E4DC3" w:rsidRPr="0062288F">
        <w:rPr>
          <w:rFonts w:ascii="游ゴシック" w:eastAsia="游ゴシック" w:hAnsi="游ゴシック" w:hint="eastAsia"/>
          <w:b/>
          <w:sz w:val="24"/>
          <w:szCs w:val="24"/>
        </w:rPr>
        <w:t>対応方法の詳細設定</w:t>
      </w:r>
      <w:r w:rsidRPr="0062288F">
        <w:rPr>
          <w:rFonts w:ascii="游ゴシック" w:eastAsia="游ゴシック" w:hAnsi="游ゴシック" w:hint="eastAsia"/>
          <w:b/>
          <w:sz w:val="24"/>
          <w:szCs w:val="24"/>
        </w:rPr>
        <w:t>】</w:t>
      </w:r>
    </w:p>
    <w:p w14:paraId="2CB7D7E2" w14:textId="64E15B87" w:rsidR="008E4DC3" w:rsidRPr="005407CA" w:rsidRDefault="00123523"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8E4DC3" w:rsidRPr="005407CA">
        <w:rPr>
          <w:rFonts w:ascii="游ゴシック" w:eastAsia="游ゴシック" w:hAnsi="游ゴシック" w:hint="eastAsia"/>
          <w:sz w:val="24"/>
          <w:szCs w:val="24"/>
        </w:rPr>
        <w:t>音声メッセージのみ</w:t>
      </w:r>
      <w:r w:rsidRPr="005407CA">
        <w:rPr>
          <w:rFonts w:ascii="游ゴシック" w:eastAsia="游ゴシック" w:hAnsi="游ゴシック" w:hint="eastAsia"/>
          <w:sz w:val="24"/>
          <w:szCs w:val="24"/>
        </w:rPr>
        <w:t>＞</w:t>
      </w:r>
    </w:p>
    <w:p w14:paraId="13906834" w14:textId="59171A96" w:rsidR="008E4DC3" w:rsidRPr="005407CA" w:rsidRDefault="00262DD9" w:rsidP="005B072F">
      <w:pPr>
        <w:widowControl/>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48499B2C" wp14:editId="3016AE05">
            <wp:extent cx="4829175" cy="2384294"/>
            <wp:effectExtent l="57150" t="76200" r="47625" b="7366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52176" cy="2395650"/>
                    </a:xfrm>
                    <a:prstGeom prst="rect">
                      <a:avLst/>
                    </a:prstGeom>
                    <a:noFill/>
                    <a:ln>
                      <a:noFill/>
                    </a:ln>
                    <a:effectLst>
                      <a:outerShdw blurRad="63500" algn="t" rotWithShape="0">
                        <a:prstClr val="black">
                          <a:alpha val="40000"/>
                        </a:prstClr>
                      </a:outerShdw>
                    </a:effectLst>
                  </pic:spPr>
                </pic:pic>
              </a:graphicData>
            </a:graphic>
          </wp:inline>
        </w:drawing>
      </w:r>
    </w:p>
    <w:p w14:paraId="6663E054" w14:textId="77777777" w:rsidR="00813EA2" w:rsidRPr="005407CA" w:rsidRDefault="00813EA2" w:rsidP="005407CA">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838"/>
        <w:gridCol w:w="8130"/>
      </w:tblGrid>
      <w:tr w:rsidR="004D2759" w:rsidRPr="005407CA" w14:paraId="2090FE6B" w14:textId="77777777" w:rsidTr="002A2C0A">
        <w:tc>
          <w:tcPr>
            <w:tcW w:w="1838" w:type="dxa"/>
          </w:tcPr>
          <w:p w14:paraId="205BFE9A" w14:textId="239B2AAC" w:rsidR="004D2759" w:rsidRPr="005407CA" w:rsidRDefault="004D27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8130" w:type="dxa"/>
          </w:tcPr>
          <w:p w14:paraId="27A769E5" w14:textId="6FB54BEE"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w:t>
            </w:r>
            <w:r w:rsidR="00954FE1">
              <w:rPr>
                <w:rFonts w:ascii="游ゴシック" w:eastAsia="游ゴシック" w:hAnsi="游ゴシック" w:hint="eastAsia"/>
                <w:sz w:val="24"/>
                <w:szCs w:val="24"/>
              </w:rPr>
              <w:t>音声</w:t>
            </w:r>
            <w:r w:rsidRPr="005407CA">
              <w:rPr>
                <w:rFonts w:ascii="游ゴシック" w:eastAsia="游ゴシック" w:hAnsi="游ゴシック" w:hint="eastAsia"/>
                <w:sz w:val="24"/>
                <w:szCs w:val="24"/>
              </w:rPr>
              <w:t>が流れます。</w:t>
            </w:r>
          </w:p>
          <w:p w14:paraId="04432FE4" w14:textId="5B1DED90"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「ただいま、電話に出ることが出来ません。恐れ入りますが、しばらく経ってからお掛け直しください。」</w:t>
            </w:r>
          </w:p>
        </w:tc>
      </w:tr>
      <w:tr w:rsidR="004D2759" w:rsidRPr="005407CA" w14:paraId="01FBB59D" w14:textId="77777777" w:rsidTr="002A2C0A">
        <w:tc>
          <w:tcPr>
            <w:tcW w:w="1838" w:type="dxa"/>
          </w:tcPr>
          <w:p w14:paraId="757D185F" w14:textId="45602605" w:rsidR="004D2759" w:rsidRPr="005407CA" w:rsidRDefault="004D2759"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8130" w:type="dxa"/>
          </w:tcPr>
          <w:p w14:paraId="5B1CFBFB" w14:textId="70610EBD"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E3711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649A62B1" w14:textId="629CE27C" w:rsidR="002A2C0A" w:rsidRPr="005407CA" w:rsidRDefault="002A2C0A" w:rsidP="005407CA">
      <w:pPr>
        <w:widowControl/>
        <w:spacing w:line="400" w:lineRule="exact"/>
        <w:jc w:val="left"/>
        <w:rPr>
          <w:rFonts w:ascii="游ゴシック" w:eastAsia="游ゴシック" w:hAnsi="游ゴシック"/>
          <w:sz w:val="24"/>
          <w:szCs w:val="24"/>
        </w:rPr>
      </w:pPr>
    </w:p>
    <w:p w14:paraId="6787DFAD" w14:textId="0330C1E0" w:rsidR="002A2C0A"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FA39041" w14:textId="2F4D625D" w:rsidR="004D2759" w:rsidRPr="005407CA" w:rsidRDefault="0012352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w:t>
      </w:r>
      <w:r w:rsidR="004D2759" w:rsidRPr="005407CA">
        <w:rPr>
          <w:rFonts w:ascii="游ゴシック" w:eastAsia="游ゴシック" w:hAnsi="游ゴシック" w:hint="eastAsia"/>
          <w:sz w:val="24"/>
          <w:szCs w:val="24"/>
        </w:rPr>
        <w:t>転送</w:t>
      </w:r>
      <w:r w:rsidRPr="005407CA">
        <w:rPr>
          <w:rFonts w:ascii="游ゴシック" w:eastAsia="游ゴシック" w:hAnsi="游ゴシック" w:hint="eastAsia"/>
          <w:sz w:val="24"/>
          <w:szCs w:val="24"/>
        </w:rPr>
        <w:t>＞</w:t>
      </w:r>
    </w:p>
    <w:p w14:paraId="60C1D521" w14:textId="20A1EFAD" w:rsidR="004D2759" w:rsidRPr="005407CA" w:rsidRDefault="004D275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1FB16C58" wp14:editId="3E38E7EF">
            <wp:extent cx="4886325" cy="2980266"/>
            <wp:effectExtent l="57150" t="76200" r="47625" b="6794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02705" cy="2990257"/>
                    </a:xfrm>
                    <a:prstGeom prst="rect">
                      <a:avLst/>
                    </a:prstGeom>
                    <a:noFill/>
                    <a:ln>
                      <a:noFill/>
                    </a:ln>
                    <a:effectLst>
                      <a:outerShdw blurRad="63500" algn="t" rotWithShape="0">
                        <a:prstClr val="black">
                          <a:alpha val="40000"/>
                        </a:prstClr>
                      </a:outerShdw>
                    </a:effectLst>
                  </pic:spPr>
                </pic:pic>
              </a:graphicData>
            </a:graphic>
          </wp:inline>
        </w:drawing>
      </w:r>
    </w:p>
    <w:p w14:paraId="7F748EAB" w14:textId="77777777" w:rsidR="00813EA2" w:rsidRPr="005407CA" w:rsidRDefault="00813EA2"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547"/>
        <w:gridCol w:w="7421"/>
      </w:tblGrid>
      <w:tr w:rsidR="002A2C0A" w:rsidRPr="005407CA" w14:paraId="17848FAC" w14:textId="77777777" w:rsidTr="0062288F">
        <w:trPr>
          <w:trHeight w:val="2953"/>
        </w:trPr>
        <w:tc>
          <w:tcPr>
            <w:tcW w:w="2547" w:type="dxa"/>
          </w:tcPr>
          <w:p w14:paraId="61E08C9B" w14:textId="25A5649B" w:rsidR="002A2C0A"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421" w:type="dxa"/>
          </w:tcPr>
          <w:p w14:paraId="71F66AF8" w14:textId="77777777"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転送先に繋ぐ前の音声メッセージを決定します。</w:t>
            </w:r>
          </w:p>
          <w:tbl>
            <w:tblPr>
              <w:tblStyle w:val="af5"/>
              <w:tblW w:w="0" w:type="auto"/>
              <w:tblLook w:val="04A0" w:firstRow="1" w:lastRow="0" w:firstColumn="1" w:lastColumn="0" w:noHBand="0" w:noVBand="1"/>
            </w:tblPr>
            <w:tblGrid>
              <w:gridCol w:w="1735"/>
              <w:gridCol w:w="5460"/>
            </w:tblGrid>
            <w:tr w:rsidR="002A2C0A" w:rsidRPr="005407CA" w14:paraId="44222E19" w14:textId="77777777" w:rsidTr="002A2C0A">
              <w:tc>
                <w:tcPr>
                  <w:tcW w:w="1735" w:type="dxa"/>
                </w:tcPr>
                <w:p w14:paraId="099AA75F" w14:textId="33F03EC3"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流さない</w:t>
                  </w:r>
                </w:p>
              </w:tc>
              <w:tc>
                <w:tcPr>
                  <w:tcW w:w="5460" w:type="dxa"/>
                </w:tcPr>
                <w:p w14:paraId="0D139AB1" w14:textId="235E17F8"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音声メッセージなしで転送します。</w:t>
                  </w:r>
                </w:p>
              </w:tc>
            </w:tr>
            <w:tr w:rsidR="002A2C0A" w:rsidRPr="005407CA" w14:paraId="2C4E44C6" w14:textId="77777777" w:rsidTr="002A2C0A">
              <w:tc>
                <w:tcPr>
                  <w:tcW w:w="1735" w:type="dxa"/>
                </w:tcPr>
                <w:p w14:paraId="6E4F5EF4" w14:textId="11F14CB8"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460" w:type="dxa"/>
                </w:tcPr>
                <w:p w14:paraId="71A0A304" w14:textId="36F08E0D"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75FAA9BA" w14:textId="3DCCB74C"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「ただいま、電話を呼び出しております。」</w:t>
                  </w:r>
                </w:p>
              </w:tc>
            </w:tr>
            <w:tr w:rsidR="002A2C0A" w:rsidRPr="005407CA" w14:paraId="3EE7AD5C" w14:textId="77777777" w:rsidTr="002A2C0A">
              <w:tc>
                <w:tcPr>
                  <w:tcW w:w="1735" w:type="dxa"/>
                </w:tcPr>
                <w:p w14:paraId="51B131AD" w14:textId="134FCEB0"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460" w:type="dxa"/>
                </w:tcPr>
                <w:p w14:paraId="15CB9A35" w14:textId="6639C1D1" w:rsidR="002A2C0A" w:rsidRPr="005407CA" w:rsidRDefault="002A2C0A" w:rsidP="005407CA">
                  <w:pPr>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E37116">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2365E811" w14:textId="6D04F34B" w:rsidR="002A2C0A" w:rsidRPr="005407CA" w:rsidRDefault="002A2C0A" w:rsidP="005407CA">
            <w:pPr>
              <w:spacing w:line="400" w:lineRule="exact"/>
              <w:jc w:val="left"/>
              <w:rPr>
                <w:rFonts w:ascii="游ゴシック" w:eastAsia="游ゴシック" w:hAnsi="游ゴシック"/>
                <w:sz w:val="24"/>
                <w:szCs w:val="24"/>
              </w:rPr>
            </w:pPr>
          </w:p>
        </w:tc>
      </w:tr>
      <w:tr w:rsidR="004D2759" w:rsidRPr="005407CA" w14:paraId="17AB3017" w14:textId="77777777" w:rsidTr="00123523">
        <w:tc>
          <w:tcPr>
            <w:tcW w:w="2547" w:type="dxa"/>
          </w:tcPr>
          <w:p w14:paraId="69CED8A4" w14:textId="208E6DBE"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tep2：下記の番号へ転送</w:t>
            </w:r>
          </w:p>
        </w:tc>
        <w:tc>
          <w:tcPr>
            <w:tcW w:w="7421" w:type="dxa"/>
          </w:tcPr>
          <w:p w14:paraId="2AD71F9D" w14:textId="77777777" w:rsidR="002A2C0A"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転送先の番号を直接入力してください。</w:t>
            </w:r>
          </w:p>
          <w:p w14:paraId="1BBC08D2" w14:textId="19E48C6D" w:rsidR="004D2759" w:rsidRPr="005407CA" w:rsidRDefault="002A2C0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「自動音声（</w:t>
            </w:r>
            <w:r w:rsidRPr="005407CA">
              <w:rPr>
                <w:rFonts w:ascii="游ゴシック" w:eastAsia="游ゴシック" w:hAnsi="游ゴシック"/>
                <w:sz w:val="24"/>
                <w:szCs w:val="24"/>
              </w:rPr>
              <w:t>IVR）内部番号」「内線番号」「外部の電話番号」を設定できま</w:t>
            </w:r>
            <w:r w:rsidRPr="005407CA">
              <w:rPr>
                <w:rFonts w:ascii="游ゴシック" w:eastAsia="游ゴシック" w:hAnsi="游ゴシック" w:hint="eastAsia"/>
                <w:sz w:val="24"/>
                <w:szCs w:val="24"/>
              </w:rPr>
              <w:t>す。</w:t>
            </w:r>
          </w:p>
        </w:tc>
      </w:tr>
    </w:tbl>
    <w:p w14:paraId="7215C578" w14:textId="467776C1" w:rsidR="002A2C0A" w:rsidRPr="005407CA" w:rsidRDefault="002A2C0A" w:rsidP="005407CA">
      <w:pPr>
        <w:widowControl/>
        <w:spacing w:line="400" w:lineRule="exact"/>
        <w:jc w:val="left"/>
        <w:rPr>
          <w:rFonts w:ascii="游ゴシック" w:eastAsia="游ゴシック" w:hAnsi="游ゴシック"/>
          <w:sz w:val="24"/>
          <w:szCs w:val="24"/>
        </w:rPr>
      </w:pPr>
    </w:p>
    <w:p w14:paraId="22F25A1B" w14:textId="3CCA9636" w:rsidR="004D2759"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2B578C8D" w14:textId="2BE47B9C" w:rsidR="004D2759" w:rsidRPr="005407CA" w:rsidRDefault="00123523"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w:t>
      </w:r>
      <w:r w:rsidR="004D2759" w:rsidRPr="005407CA">
        <w:rPr>
          <w:rFonts w:ascii="游ゴシック" w:eastAsia="游ゴシック" w:hAnsi="游ゴシック" w:hint="eastAsia"/>
          <w:sz w:val="24"/>
          <w:szCs w:val="24"/>
        </w:rPr>
        <w:t>留守番電話</w:t>
      </w:r>
      <w:r w:rsidRPr="005407CA">
        <w:rPr>
          <w:rFonts w:ascii="游ゴシック" w:eastAsia="游ゴシック" w:hAnsi="游ゴシック" w:hint="eastAsia"/>
          <w:sz w:val="24"/>
          <w:szCs w:val="24"/>
        </w:rPr>
        <w:t>＞</w:t>
      </w:r>
    </w:p>
    <w:p w14:paraId="7D5340E1" w14:textId="3592399F" w:rsidR="004D2759" w:rsidRPr="005407CA" w:rsidRDefault="004D2759" w:rsidP="005B072F">
      <w:pPr>
        <w:widowControl/>
        <w:jc w:val="left"/>
        <w:rPr>
          <w:rFonts w:ascii="游ゴシック" w:eastAsia="游ゴシック" w:hAnsi="游ゴシック"/>
          <w:sz w:val="24"/>
          <w:szCs w:val="24"/>
        </w:rPr>
      </w:pPr>
      <w:r w:rsidRPr="005407CA">
        <w:rPr>
          <w:rFonts w:ascii="游ゴシック" w:eastAsia="游ゴシック" w:hAnsi="游ゴシック"/>
          <w:noProof/>
          <w:sz w:val="24"/>
          <w:szCs w:val="24"/>
        </w:rPr>
        <w:drawing>
          <wp:inline distT="0" distB="0" distL="0" distR="0" wp14:anchorId="75362313" wp14:editId="4463A517">
            <wp:extent cx="5320645" cy="3019425"/>
            <wp:effectExtent l="57150" t="76200" r="52070" b="66675"/>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54539" cy="3038660"/>
                    </a:xfrm>
                    <a:prstGeom prst="rect">
                      <a:avLst/>
                    </a:prstGeom>
                    <a:noFill/>
                    <a:ln>
                      <a:noFill/>
                    </a:ln>
                    <a:effectLst>
                      <a:outerShdw blurRad="63500" algn="t" rotWithShape="0">
                        <a:prstClr val="black">
                          <a:alpha val="40000"/>
                        </a:prstClr>
                      </a:outerShdw>
                    </a:effectLst>
                  </pic:spPr>
                </pic:pic>
              </a:graphicData>
            </a:graphic>
          </wp:inline>
        </w:drawing>
      </w:r>
    </w:p>
    <w:p w14:paraId="45B95A35" w14:textId="77777777" w:rsidR="00813EA2" w:rsidRPr="005407CA" w:rsidRDefault="00813EA2" w:rsidP="005407CA">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405"/>
        <w:gridCol w:w="7371"/>
      </w:tblGrid>
      <w:tr w:rsidR="004D2759" w:rsidRPr="005407CA" w14:paraId="37752319" w14:textId="77777777" w:rsidTr="00D463F2">
        <w:trPr>
          <w:trHeight w:val="3378"/>
        </w:trPr>
        <w:tc>
          <w:tcPr>
            <w:tcW w:w="2405" w:type="dxa"/>
          </w:tcPr>
          <w:p w14:paraId="0DAF8CDB" w14:textId="0B53DDC3"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371" w:type="dxa"/>
          </w:tcPr>
          <w:p w14:paraId="58A8E26A" w14:textId="1A3437C3"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留守番電話に繋ぐ前</w:t>
            </w:r>
            <w:r w:rsidR="00E124C0" w:rsidRPr="005407CA">
              <w:rPr>
                <w:rFonts w:ascii="游ゴシック" w:eastAsia="游ゴシック" w:hAnsi="游ゴシック" w:hint="eastAsia"/>
                <w:sz w:val="24"/>
                <w:szCs w:val="24"/>
              </w:rPr>
              <w:t>に流す、</w:t>
            </w:r>
            <w:r w:rsidRPr="005407CA">
              <w:rPr>
                <w:rFonts w:ascii="游ゴシック" w:eastAsia="游ゴシック" w:hAnsi="游ゴシック" w:hint="eastAsia"/>
                <w:sz w:val="24"/>
                <w:szCs w:val="24"/>
              </w:rPr>
              <w:t>音声メッセージを決定します。</w:t>
            </w:r>
          </w:p>
          <w:tbl>
            <w:tblPr>
              <w:tblStyle w:val="af5"/>
              <w:tblW w:w="0" w:type="auto"/>
              <w:tblLook w:val="04A0" w:firstRow="1" w:lastRow="0" w:firstColumn="1" w:lastColumn="0" w:noHBand="0" w:noVBand="1"/>
            </w:tblPr>
            <w:tblGrid>
              <w:gridCol w:w="1308"/>
              <w:gridCol w:w="5663"/>
            </w:tblGrid>
            <w:tr w:rsidR="004D2759" w:rsidRPr="005407CA" w14:paraId="54D11FF6" w14:textId="77777777" w:rsidTr="00813EA2">
              <w:tc>
                <w:tcPr>
                  <w:tcW w:w="1308" w:type="dxa"/>
                </w:tcPr>
                <w:p w14:paraId="4689ACA2" w14:textId="17D79A8E"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663" w:type="dxa"/>
                </w:tcPr>
                <w:p w14:paraId="129C480D" w14:textId="77777777" w:rsidR="00E124C0" w:rsidRPr="005407CA" w:rsidRDefault="00E124C0"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2AB09F04" w14:textId="586FFD0B" w:rsidR="004D2759" w:rsidRPr="005407CA" w:rsidRDefault="00E124C0"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　ピーッという発信音の後に、メッセージを録音してください。」</w:t>
                  </w:r>
                </w:p>
              </w:tc>
            </w:tr>
            <w:tr w:rsidR="004D2759" w:rsidRPr="005407CA" w14:paraId="5DA986B7" w14:textId="77777777" w:rsidTr="00813EA2">
              <w:tc>
                <w:tcPr>
                  <w:tcW w:w="1308" w:type="dxa"/>
                </w:tcPr>
                <w:p w14:paraId="75C41374" w14:textId="46103D1D"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663" w:type="dxa"/>
                </w:tcPr>
                <w:p w14:paraId="7E2B4957" w14:textId="7283D43C" w:rsidR="004D2759" w:rsidRPr="005407CA" w:rsidRDefault="00E124C0"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8863D0">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09D12495" w14:textId="611408F7" w:rsidR="004D2759" w:rsidRPr="005407CA" w:rsidRDefault="004D2759" w:rsidP="005407CA">
            <w:pPr>
              <w:widowControl/>
              <w:spacing w:line="400" w:lineRule="exact"/>
              <w:jc w:val="left"/>
              <w:rPr>
                <w:rFonts w:ascii="游ゴシック" w:eastAsia="游ゴシック" w:hAnsi="游ゴシック"/>
                <w:sz w:val="24"/>
                <w:szCs w:val="24"/>
              </w:rPr>
            </w:pPr>
          </w:p>
        </w:tc>
      </w:tr>
      <w:tr w:rsidR="004D2759" w:rsidRPr="005407CA" w14:paraId="0028ACB1" w14:textId="77777777" w:rsidTr="00D463F2">
        <w:tc>
          <w:tcPr>
            <w:tcW w:w="2405" w:type="dxa"/>
          </w:tcPr>
          <w:p w14:paraId="1B587A26" w14:textId="6FD2B6E5"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tep2：伝言を下記のメールアドレスに転送</w:t>
            </w:r>
          </w:p>
        </w:tc>
        <w:tc>
          <w:tcPr>
            <w:tcW w:w="7371" w:type="dxa"/>
          </w:tcPr>
          <w:p w14:paraId="7CAFD26D" w14:textId="1A2B816A" w:rsidR="004D2759" w:rsidRPr="005407CA" w:rsidRDefault="002A2C0A"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留守番電話に吹き込まれた、録音ファイルの送付先</w:t>
            </w:r>
            <w:r w:rsidR="00957530">
              <w:rPr>
                <w:rFonts w:ascii="游ゴシック" w:eastAsia="游ゴシック" w:hAnsi="游ゴシック" w:hint="eastAsia"/>
                <w:sz w:val="24"/>
                <w:szCs w:val="24"/>
              </w:rPr>
              <w:t>に</w:t>
            </w:r>
            <w:r w:rsidR="008863D0">
              <w:rPr>
                <w:rFonts w:ascii="游ゴシック" w:eastAsia="游ゴシック" w:hAnsi="游ゴシック" w:hint="eastAsia"/>
                <w:sz w:val="24"/>
                <w:szCs w:val="24"/>
              </w:rPr>
              <w:t>となる</w:t>
            </w:r>
            <w:r w:rsidR="00957530">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メールアドレスを入力します。</w:t>
            </w:r>
          </w:p>
        </w:tc>
      </w:tr>
    </w:tbl>
    <w:p w14:paraId="1FF32070" w14:textId="77777777" w:rsidR="004D2759" w:rsidRPr="005407CA" w:rsidRDefault="004D2759" w:rsidP="005407CA">
      <w:pPr>
        <w:widowControl/>
        <w:spacing w:line="400" w:lineRule="exact"/>
        <w:jc w:val="left"/>
        <w:rPr>
          <w:rFonts w:ascii="游ゴシック" w:eastAsia="游ゴシック" w:hAnsi="游ゴシック"/>
          <w:sz w:val="24"/>
          <w:szCs w:val="24"/>
        </w:rPr>
      </w:pPr>
    </w:p>
    <w:p w14:paraId="41D9BAA5" w14:textId="30E1C7FC" w:rsidR="004D2759" w:rsidRPr="005407CA" w:rsidRDefault="004D2759" w:rsidP="005407CA">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18F2D7DC" w14:textId="7A62C1B6" w:rsidR="0038048E" w:rsidRPr="0034257F" w:rsidRDefault="00C072FF" w:rsidP="0034257F">
      <w:pPr>
        <w:pStyle w:val="10"/>
        <w:spacing w:line="480" w:lineRule="exact"/>
        <w:rPr>
          <w:rStyle w:val="ab"/>
          <w:rFonts w:hAnsi="ＭＳ Ｐゴシック"/>
          <w:sz w:val="28"/>
          <w:szCs w:val="28"/>
        </w:rPr>
      </w:pPr>
      <w:bookmarkStart w:id="20" w:name="_9．2．「待ち呼」「溢れ呼」「自動応答設定」の関係"/>
      <w:bookmarkStart w:id="21" w:name="_Toc40349392"/>
      <w:bookmarkEnd w:id="20"/>
      <w:r>
        <w:rPr>
          <w:rStyle w:val="ab"/>
          <w:rFonts w:hAnsi="ＭＳ Ｐゴシック" w:hint="eastAsia"/>
          <w:sz w:val="28"/>
          <w:szCs w:val="28"/>
        </w:rPr>
        <w:lastRenderedPageBreak/>
        <w:t>9．</w:t>
      </w:r>
      <w:r w:rsidR="0038048E" w:rsidRPr="0034257F">
        <w:rPr>
          <w:rStyle w:val="ab"/>
          <w:rFonts w:hAnsi="ＭＳ Ｐゴシック" w:hint="eastAsia"/>
          <w:sz w:val="28"/>
          <w:szCs w:val="28"/>
        </w:rPr>
        <w:t>2</w:t>
      </w:r>
      <w:r w:rsidR="000F07F4">
        <w:rPr>
          <w:rStyle w:val="ab"/>
          <w:rFonts w:hAnsi="ＭＳ Ｐゴシック" w:hint="eastAsia"/>
          <w:sz w:val="28"/>
          <w:szCs w:val="28"/>
        </w:rPr>
        <w:t>．</w:t>
      </w:r>
      <w:r w:rsidR="0038048E" w:rsidRPr="0034257F">
        <w:rPr>
          <w:rStyle w:val="ab"/>
          <w:rFonts w:hAnsi="ＭＳ Ｐゴシック" w:hint="eastAsia"/>
          <w:sz w:val="28"/>
          <w:szCs w:val="28"/>
        </w:rPr>
        <w:t>「</w:t>
      </w:r>
      <w:r w:rsidR="00743EE9" w:rsidRPr="0034257F">
        <w:rPr>
          <w:rStyle w:val="ab"/>
          <w:rFonts w:hAnsi="ＭＳ Ｐゴシック" w:hint="eastAsia"/>
          <w:sz w:val="28"/>
          <w:szCs w:val="28"/>
        </w:rPr>
        <w:t>待ち呼」「溢れ呼」</w:t>
      </w:r>
      <w:r w:rsidR="0038048E" w:rsidRPr="0034257F">
        <w:rPr>
          <w:rStyle w:val="ab"/>
          <w:rFonts w:hAnsi="ＭＳ Ｐゴシック" w:hint="eastAsia"/>
          <w:sz w:val="28"/>
          <w:szCs w:val="28"/>
        </w:rPr>
        <w:t>「自動応答設定」の関係</w:t>
      </w:r>
      <w:bookmarkEnd w:id="21"/>
    </w:p>
    <w:p w14:paraId="0AAE1C1F" w14:textId="01CB8DE2" w:rsidR="009A19EE" w:rsidRPr="005407CA" w:rsidRDefault="0038048E"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ACDの設定を行う場合、以下のパターン</w:t>
      </w:r>
      <w:r w:rsidR="00743EE9" w:rsidRPr="005407CA">
        <w:rPr>
          <w:rFonts w:ascii="游ゴシック" w:eastAsia="游ゴシック" w:hAnsi="游ゴシック" w:hint="eastAsia"/>
          <w:sz w:val="24"/>
          <w:szCs w:val="24"/>
        </w:rPr>
        <w:t>で</w:t>
      </w:r>
      <w:r w:rsidRPr="005407CA">
        <w:rPr>
          <w:rFonts w:ascii="游ゴシック" w:eastAsia="游ゴシック" w:hAnsi="游ゴシック" w:hint="eastAsia"/>
          <w:sz w:val="24"/>
          <w:szCs w:val="24"/>
        </w:rPr>
        <w:t>設定することが可能です。</w:t>
      </w:r>
    </w:p>
    <w:p w14:paraId="3B231A6D" w14:textId="00B9F94A" w:rsidR="0024747D" w:rsidRPr="005407CA" w:rsidRDefault="0024747D" w:rsidP="005407CA">
      <w:pPr>
        <w:widowControl/>
        <w:spacing w:line="400" w:lineRule="exact"/>
        <w:rPr>
          <w:rFonts w:ascii="游ゴシック" w:eastAsia="游ゴシック" w:hAnsi="游ゴシック"/>
          <w:sz w:val="24"/>
          <w:szCs w:val="24"/>
        </w:rPr>
      </w:pPr>
    </w:p>
    <w:p w14:paraId="46A89E6D" w14:textId="3CCA3EA9" w:rsidR="00362146" w:rsidRPr="005407CA" w:rsidRDefault="00EE7A8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A・B</w:t>
      </w:r>
      <w:r w:rsidR="000A7EAC" w:rsidRPr="005407CA">
        <w:rPr>
          <w:rFonts w:ascii="游ゴシック" w:eastAsia="游ゴシック" w:hAnsi="游ゴシック" w:hint="eastAsia"/>
          <w:b/>
          <w:sz w:val="24"/>
          <w:szCs w:val="24"/>
        </w:rPr>
        <w:t xml:space="preserve">　</w:t>
      </w:r>
      <w:r w:rsidR="00362146" w:rsidRPr="005407CA">
        <w:rPr>
          <w:rFonts w:ascii="游ゴシック" w:eastAsia="游ゴシック" w:hAnsi="游ゴシック" w:hint="eastAsia"/>
          <w:sz w:val="24"/>
          <w:szCs w:val="24"/>
        </w:rPr>
        <w:t>【自動応答設定なし】【待ち呼アナウンスなし】</w:t>
      </w:r>
    </w:p>
    <w:p w14:paraId="231A9718" w14:textId="35D2B8C7" w:rsidR="00362146" w:rsidRPr="005407CA" w:rsidRDefault="00EE7A8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C</w:t>
      </w:r>
      <w:r w:rsidR="000A7EAC" w:rsidRPr="005407CA">
        <w:rPr>
          <w:rFonts w:ascii="游ゴシック" w:eastAsia="游ゴシック" w:hAnsi="游ゴシック" w:hint="eastAsia"/>
          <w:b/>
          <w:sz w:val="24"/>
          <w:szCs w:val="24"/>
        </w:rPr>
        <w:t xml:space="preserve">・D　</w:t>
      </w:r>
      <w:r w:rsidR="00362146" w:rsidRPr="005407CA">
        <w:rPr>
          <w:rFonts w:ascii="游ゴシック" w:eastAsia="游ゴシック" w:hAnsi="游ゴシック" w:hint="eastAsia"/>
          <w:sz w:val="24"/>
          <w:szCs w:val="24"/>
        </w:rPr>
        <w:t>【自動応答設定なし】【待ち呼アナウンスあり】</w:t>
      </w:r>
    </w:p>
    <w:p w14:paraId="4E233834" w14:textId="70078CE5" w:rsidR="00362146" w:rsidRPr="005407CA" w:rsidRDefault="000A7EA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E　</w:t>
      </w:r>
      <w:r w:rsidR="00362146" w:rsidRPr="005407CA">
        <w:rPr>
          <w:rFonts w:ascii="游ゴシック" w:eastAsia="游ゴシック" w:hAnsi="游ゴシック" w:hint="eastAsia"/>
          <w:sz w:val="24"/>
          <w:szCs w:val="24"/>
        </w:rPr>
        <w:t>【自動応答設定なし】【待ち呼設定※で溢れ呼が発生する設定】</w:t>
      </w:r>
    </w:p>
    <w:p w14:paraId="241C2250" w14:textId="5AE12E3F" w:rsidR="00362146" w:rsidRPr="005407CA" w:rsidRDefault="00362146" w:rsidP="00730184">
      <w:pPr>
        <w:widowControl/>
        <w:spacing w:line="400" w:lineRule="exact"/>
        <w:ind w:firstLineChars="100" w:firstLine="240"/>
        <w:rPr>
          <w:rFonts w:ascii="游ゴシック" w:eastAsia="游ゴシック" w:hAnsi="游ゴシック"/>
          <w:sz w:val="24"/>
          <w:szCs w:val="24"/>
        </w:rPr>
      </w:pPr>
      <w:r w:rsidRPr="005407CA">
        <w:rPr>
          <w:rFonts w:ascii="游ゴシック" w:eastAsia="游ゴシック" w:hAnsi="游ゴシック" w:hint="eastAsia"/>
          <w:sz w:val="24"/>
          <w:szCs w:val="24"/>
        </w:rPr>
        <w:t>（※「待ち呼受付設定」及び「最大待ち呼数」</w:t>
      </w:r>
      <w:r w:rsidR="00730184">
        <w:rPr>
          <w:rFonts w:ascii="游ゴシック" w:eastAsia="游ゴシック" w:hAnsi="游ゴシック" w:hint="eastAsia"/>
          <w:sz w:val="24"/>
          <w:szCs w:val="24"/>
        </w:rPr>
        <w:t>の設定によっては溢れ呼が発生</w:t>
      </w:r>
      <w:r w:rsidRPr="005407CA">
        <w:rPr>
          <w:rFonts w:ascii="游ゴシック" w:eastAsia="游ゴシック" w:hAnsi="游ゴシック" w:hint="eastAsia"/>
          <w:sz w:val="24"/>
          <w:szCs w:val="24"/>
        </w:rPr>
        <w:t>）</w:t>
      </w:r>
    </w:p>
    <w:p w14:paraId="665D2D9A" w14:textId="6CB52EE4" w:rsidR="00362146" w:rsidRPr="005407CA" w:rsidRDefault="000A7EAC"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F　</w:t>
      </w:r>
      <w:r w:rsidR="00362146" w:rsidRPr="005407CA">
        <w:rPr>
          <w:rFonts w:ascii="游ゴシック" w:eastAsia="游ゴシック" w:hAnsi="游ゴシック" w:hint="eastAsia"/>
          <w:sz w:val="24"/>
          <w:szCs w:val="24"/>
        </w:rPr>
        <w:t>【自動応答設定あり】</w:t>
      </w:r>
    </w:p>
    <w:p w14:paraId="799D3AB6" w14:textId="0E3BB3AE" w:rsidR="00362146" w:rsidRDefault="0052384A"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挙動の</w:t>
      </w:r>
      <w:r w:rsidR="00730184">
        <w:rPr>
          <w:rFonts w:ascii="游ゴシック" w:eastAsia="游ゴシック" w:hAnsi="游ゴシック" w:hint="eastAsia"/>
          <w:sz w:val="24"/>
          <w:szCs w:val="24"/>
        </w:rPr>
        <w:t>詳細は次ページ以降をご確認ください。</w:t>
      </w:r>
    </w:p>
    <w:p w14:paraId="2C5FB87C" w14:textId="77777777" w:rsidR="00730184" w:rsidRPr="005407CA" w:rsidRDefault="00730184" w:rsidP="005407CA">
      <w:pPr>
        <w:widowControl/>
        <w:spacing w:line="400" w:lineRule="exact"/>
        <w:rPr>
          <w:rFonts w:ascii="游ゴシック" w:eastAsia="游ゴシック" w:hAnsi="游ゴシック"/>
          <w:sz w:val="24"/>
          <w:szCs w:val="24"/>
        </w:rPr>
      </w:pPr>
    </w:p>
    <w:p w14:paraId="333F5D31" w14:textId="232D51D1" w:rsidR="00B92257" w:rsidRPr="005407CA" w:rsidRDefault="00B92257"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w:t>
      </w:r>
      <w:r w:rsidR="001353F3" w:rsidRPr="005407CA">
        <w:rPr>
          <w:rFonts w:ascii="游ゴシック" w:eastAsia="游ゴシック" w:hAnsi="游ゴシック" w:hint="eastAsia"/>
          <w:sz w:val="24"/>
          <w:szCs w:val="24"/>
        </w:rPr>
        <w:t>共通の挙動</w:t>
      </w:r>
      <w:r w:rsidRPr="005407CA">
        <w:rPr>
          <w:rFonts w:ascii="游ゴシック" w:eastAsia="游ゴシック" w:hAnsi="游ゴシック" w:hint="eastAsia"/>
          <w:sz w:val="24"/>
          <w:szCs w:val="24"/>
        </w:rPr>
        <w:t>】</w:t>
      </w:r>
    </w:p>
    <w:tbl>
      <w:tblPr>
        <w:tblStyle w:val="af5"/>
        <w:tblW w:w="0" w:type="auto"/>
        <w:tblLook w:val="04A0" w:firstRow="1" w:lastRow="0" w:firstColumn="1" w:lastColumn="0" w:noHBand="0" w:noVBand="1"/>
      </w:tblPr>
      <w:tblGrid>
        <w:gridCol w:w="2972"/>
        <w:gridCol w:w="6996"/>
      </w:tblGrid>
      <w:tr w:rsidR="00362146" w:rsidRPr="005407CA" w14:paraId="2775D878" w14:textId="77777777" w:rsidTr="003E1F15">
        <w:tc>
          <w:tcPr>
            <w:tcW w:w="2972" w:type="dxa"/>
          </w:tcPr>
          <w:p w14:paraId="3AF93FB2" w14:textId="12085B6B"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「配信タイムアウト」中</w:t>
            </w:r>
          </w:p>
        </w:tc>
        <w:tc>
          <w:tcPr>
            <w:tcW w:w="6996" w:type="dxa"/>
          </w:tcPr>
          <w:p w14:paraId="070D6204" w14:textId="4195F847"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電話をとることが可能</w:t>
            </w:r>
          </w:p>
        </w:tc>
      </w:tr>
      <w:tr w:rsidR="00362146" w:rsidRPr="005407CA" w14:paraId="3986371E" w14:textId="77777777" w:rsidTr="003E1F15">
        <w:tc>
          <w:tcPr>
            <w:tcW w:w="2972" w:type="dxa"/>
          </w:tcPr>
          <w:p w14:paraId="6EFE4317" w14:textId="025652AC"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「配信リトライ間隔」中</w:t>
            </w:r>
          </w:p>
        </w:tc>
        <w:tc>
          <w:tcPr>
            <w:tcW w:w="6996" w:type="dxa"/>
          </w:tcPr>
          <w:p w14:paraId="2B60BED8" w14:textId="07A49140"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w:t>
            </w:r>
            <w:r w:rsidR="000A7EAC"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不可</w:t>
            </w:r>
          </w:p>
        </w:tc>
      </w:tr>
      <w:tr w:rsidR="00362146" w:rsidRPr="005407CA" w14:paraId="28F917C1" w14:textId="77777777" w:rsidTr="003E1F15">
        <w:tc>
          <w:tcPr>
            <w:tcW w:w="2972" w:type="dxa"/>
          </w:tcPr>
          <w:p w14:paraId="6CFD3AC9" w14:textId="1085B78E"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「待ち呼アナウンス」中</w:t>
            </w:r>
          </w:p>
        </w:tc>
        <w:tc>
          <w:tcPr>
            <w:tcW w:w="6996" w:type="dxa"/>
          </w:tcPr>
          <w:p w14:paraId="49C51666" w14:textId="1FD801D0"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オペレーター</w:t>
            </w:r>
            <w:r w:rsidR="000A7EAC" w:rsidRPr="005407CA">
              <w:rPr>
                <w:rFonts w:ascii="游ゴシック" w:eastAsia="游ゴシック" w:hAnsi="游ゴシック" w:hint="eastAsia"/>
                <w:sz w:val="24"/>
                <w:szCs w:val="24"/>
              </w:rPr>
              <w:t>は</w:t>
            </w:r>
            <w:r w:rsidRPr="005407CA">
              <w:rPr>
                <w:rFonts w:ascii="游ゴシック" w:eastAsia="游ゴシック" w:hAnsi="游ゴシック" w:hint="eastAsia"/>
                <w:sz w:val="24"/>
                <w:szCs w:val="24"/>
              </w:rPr>
              <w:t>電話をとること</w:t>
            </w:r>
            <w:r w:rsidR="000A7EAC" w:rsidRPr="005407CA">
              <w:rPr>
                <w:rFonts w:ascii="游ゴシック" w:eastAsia="游ゴシック" w:hAnsi="游ゴシック" w:hint="eastAsia"/>
                <w:sz w:val="24"/>
                <w:szCs w:val="24"/>
              </w:rPr>
              <w:t>が</w:t>
            </w:r>
            <w:r w:rsidRPr="005407CA">
              <w:rPr>
                <w:rFonts w:ascii="游ゴシック" w:eastAsia="游ゴシック" w:hAnsi="游ゴシック" w:hint="eastAsia"/>
                <w:sz w:val="24"/>
                <w:szCs w:val="24"/>
              </w:rPr>
              <w:t>不可</w:t>
            </w:r>
          </w:p>
        </w:tc>
      </w:tr>
      <w:tr w:rsidR="00362146" w:rsidRPr="005407CA" w14:paraId="0B1E8F6A" w14:textId="77777777" w:rsidTr="003E1F15">
        <w:tc>
          <w:tcPr>
            <w:tcW w:w="2972" w:type="dxa"/>
          </w:tcPr>
          <w:p w14:paraId="5727375C" w14:textId="77777777"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自動応答設定内</w:t>
            </w:r>
          </w:p>
          <w:p w14:paraId="771112A3" w14:textId="0C7B1A32" w:rsidR="00362146" w:rsidRPr="005407CA" w:rsidRDefault="00362146"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「配信タイムアウト」</w:t>
            </w:r>
          </w:p>
        </w:tc>
        <w:tc>
          <w:tcPr>
            <w:tcW w:w="6996" w:type="dxa"/>
          </w:tcPr>
          <w:p w14:paraId="26530C19" w14:textId="322422D5" w:rsidR="00BF5DFA" w:rsidRDefault="008E7056"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BF5DFA">
              <w:rPr>
                <w:rFonts w:ascii="游ゴシック" w:eastAsia="游ゴシック" w:hAnsi="游ゴシック" w:hint="eastAsia"/>
                <w:sz w:val="24"/>
                <w:szCs w:val="24"/>
              </w:rPr>
              <w:t>自動応答設定内の配信タイムアウト」の時間内は、作業グループ（ACD）設定内の</w:t>
            </w:r>
            <w:r w:rsidR="00BF5DFA" w:rsidRPr="005407CA">
              <w:rPr>
                <w:rFonts w:ascii="游ゴシック" w:eastAsia="游ゴシック" w:hAnsi="游ゴシック" w:hint="eastAsia"/>
                <w:sz w:val="24"/>
                <w:szCs w:val="24"/>
              </w:rPr>
              <w:t>「配信タイムアウト</w:t>
            </w:r>
            <w:r w:rsidR="00BF5DFA" w:rsidRPr="00BF5DFA">
              <w:rPr>
                <w:rFonts w:ascii="游ゴシック" w:eastAsia="游ゴシック" w:hAnsi="游ゴシック" w:hint="eastAsia"/>
                <w:sz w:val="24"/>
                <w:szCs w:val="24"/>
              </w:rPr>
              <w:t>」「配信リトライ間隔」「待ち呼アナウンス」</w:t>
            </w:r>
            <w:r w:rsidR="00BF5DFA">
              <w:rPr>
                <w:rFonts w:ascii="游ゴシック" w:eastAsia="游ゴシック" w:hAnsi="游ゴシック" w:hint="eastAsia"/>
                <w:sz w:val="24"/>
                <w:szCs w:val="24"/>
              </w:rPr>
              <w:t>が適用される。</w:t>
            </w:r>
          </w:p>
          <w:p w14:paraId="6504FB03" w14:textId="26CE7D25" w:rsidR="00BF5DFA" w:rsidRPr="00BF5DFA" w:rsidRDefault="00DC6B38"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「自動応答設定内の配信タイムアウト」の時間経過し、</w:t>
            </w:r>
            <w:r w:rsidR="00BF5DFA">
              <w:rPr>
                <w:rFonts w:ascii="游ゴシック" w:eastAsia="游ゴシック" w:hAnsi="游ゴシック" w:hint="eastAsia"/>
                <w:sz w:val="24"/>
                <w:szCs w:val="24"/>
              </w:rPr>
              <w:t>自動応答</w:t>
            </w:r>
            <w:r w:rsidR="003E1F15">
              <w:rPr>
                <w:rFonts w:ascii="游ゴシック" w:eastAsia="游ゴシック" w:hAnsi="游ゴシック" w:hint="eastAsia"/>
                <w:sz w:val="24"/>
                <w:szCs w:val="24"/>
              </w:rPr>
              <w:t>適用</w:t>
            </w:r>
            <w:r w:rsidR="00A568F6">
              <w:rPr>
                <w:rFonts w:ascii="游ゴシック" w:eastAsia="游ゴシック" w:hAnsi="游ゴシック" w:hint="eastAsia"/>
                <w:sz w:val="24"/>
                <w:szCs w:val="24"/>
              </w:rPr>
              <w:t>後</w:t>
            </w:r>
            <w:r w:rsidR="00BF5DFA">
              <w:rPr>
                <w:rFonts w:ascii="游ゴシック" w:eastAsia="游ゴシック" w:hAnsi="游ゴシック" w:hint="eastAsia"/>
                <w:sz w:val="24"/>
                <w:szCs w:val="24"/>
              </w:rPr>
              <w:t>は</w:t>
            </w:r>
            <w:r w:rsidR="003E1F15">
              <w:rPr>
                <w:rFonts w:ascii="游ゴシック" w:eastAsia="游ゴシック" w:hAnsi="游ゴシック" w:hint="eastAsia"/>
                <w:sz w:val="24"/>
                <w:szCs w:val="24"/>
              </w:rPr>
              <w:t>、</w:t>
            </w:r>
            <w:r w:rsidR="00BF5DFA">
              <w:rPr>
                <w:rFonts w:ascii="游ゴシック" w:eastAsia="游ゴシック" w:hAnsi="游ゴシック" w:hint="eastAsia"/>
                <w:sz w:val="24"/>
                <w:szCs w:val="24"/>
              </w:rPr>
              <w:t>オペレーターが電話を取ることが不可。</w:t>
            </w:r>
          </w:p>
        </w:tc>
      </w:tr>
    </w:tbl>
    <w:p w14:paraId="575860B1" w14:textId="2C6BE872" w:rsidR="00B92257" w:rsidRPr="004C77AB" w:rsidRDefault="004C77AB" w:rsidP="004C77AB">
      <w:pPr>
        <w:widowControl/>
        <w:spacing w:line="48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714391E3" w14:textId="3D3E2DA0" w:rsidR="00BF5DFA"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溢れ呼の設定がない場合、</w:t>
      </w:r>
      <w:r w:rsidR="00B93679" w:rsidRPr="005407CA">
        <w:rPr>
          <w:rFonts w:ascii="游ゴシック" w:eastAsia="游ゴシック" w:hAnsi="游ゴシック" w:hint="eastAsia"/>
          <w:sz w:val="24"/>
          <w:szCs w:val="24"/>
        </w:rPr>
        <w:t>オペレーターが電話に出るか、顧客が切電するまで、待ち呼</w:t>
      </w:r>
      <w:r w:rsidR="00921941">
        <w:rPr>
          <w:rFonts w:ascii="游ゴシック" w:eastAsia="游ゴシック" w:hAnsi="游ゴシック" w:hint="eastAsia"/>
          <w:sz w:val="24"/>
          <w:szCs w:val="24"/>
        </w:rPr>
        <w:t>は消えません</w:t>
      </w:r>
      <w:r w:rsidR="00B93679" w:rsidRPr="005407CA">
        <w:rPr>
          <w:rFonts w:ascii="游ゴシック" w:eastAsia="游ゴシック" w:hAnsi="游ゴシック" w:hint="eastAsia"/>
          <w:sz w:val="24"/>
          <w:szCs w:val="24"/>
        </w:rPr>
        <w:t>。</w:t>
      </w:r>
      <w:r w:rsidR="00B64336" w:rsidRPr="005407CA">
        <w:rPr>
          <w:rFonts w:ascii="游ゴシック" w:eastAsia="游ゴシック" w:hAnsi="游ゴシック" w:hint="eastAsia"/>
          <w:sz w:val="24"/>
          <w:szCs w:val="24"/>
        </w:rPr>
        <w:t>（最大1時間）</w:t>
      </w:r>
    </w:p>
    <w:p w14:paraId="6DD3CA86" w14:textId="23E3D6FF" w:rsidR="00743EE9" w:rsidRPr="00730184"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ただし、</w:t>
      </w:r>
      <w:r w:rsidR="007B0D24">
        <w:rPr>
          <w:rFonts w:ascii="游ゴシック" w:eastAsia="游ゴシック" w:hAnsi="游ゴシック" w:hint="eastAsia"/>
          <w:sz w:val="24"/>
          <w:szCs w:val="24"/>
        </w:rPr>
        <w:t>ご契約中のライセンス数以上の待ち呼が発生した場合は、</w:t>
      </w:r>
      <w:r w:rsidR="007B0D24" w:rsidRPr="00D463F2">
        <w:rPr>
          <w:rFonts w:ascii="游ゴシック" w:eastAsia="游ゴシック" w:hAnsi="游ゴシック" w:hint="eastAsia"/>
          <w:sz w:val="24"/>
          <w:szCs w:val="24"/>
        </w:rPr>
        <w:t>話中音が流れ切電されます。</w:t>
      </w:r>
    </w:p>
    <w:p w14:paraId="7615801E" w14:textId="31E0FC8E" w:rsidR="009A19EE" w:rsidRPr="005407CA" w:rsidRDefault="009A19EE" w:rsidP="005407CA">
      <w:pPr>
        <w:widowControl/>
        <w:spacing w:line="400" w:lineRule="exact"/>
        <w:rPr>
          <w:rFonts w:ascii="游ゴシック" w:eastAsia="游ゴシック" w:hAnsi="游ゴシック"/>
          <w:sz w:val="24"/>
          <w:szCs w:val="24"/>
        </w:rPr>
      </w:pPr>
    </w:p>
    <w:p w14:paraId="41C25CBE" w14:textId="7888C9FD" w:rsidR="0090498F" w:rsidRPr="00730184" w:rsidRDefault="00730184" w:rsidP="005407CA">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A83238">
        <w:rPr>
          <w:rFonts w:ascii="游ゴシック" w:eastAsia="游ゴシック" w:hAnsi="游ゴシック" w:hint="eastAsia"/>
          <w:sz w:val="24"/>
          <w:szCs w:val="24"/>
        </w:rPr>
        <w:t>電話相手側へ</w:t>
      </w:r>
      <w:r w:rsidR="007B6326">
        <w:rPr>
          <w:rFonts w:ascii="游ゴシック" w:eastAsia="游ゴシック" w:hAnsi="游ゴシック" w:hint="eastAsia"/>
          <w:sz w:val="24"/>
          <w:szCs w:val="24"/>
        </w:rPr>
        <w:t>の挙動</w:t>
      </w:r>
      <w:r>
        <w:rPr>
          <w:rFonts w:ascii="游ゴシック" w:eastAsia="游ゴシック" w:hAnsi="游ゴシック" w:hint="eastAsia"/>
          <w:sz w:val="24"/>
          <w:szCs w:val="24"/>
        </w:rPr>
        <w:t>】</w:t>
      </w:r>
    </w:p>
    <w:tbl>
      <w:tblPr>
        <w:tblStyle w:val="af5"/>
        <w:tblW w:w="0" w:type="auto"/>
        <w:tblLayout w:type="fixed"/>
        <w:tblLook w:val="04A0" w:firstRow="1" w:lastRow="0" w:firstColumn="1" w:lastColumn="0" w:noHBand="0" w:noVBand="1"/>
      </w:tblPr>
      <w:tblGrid>
        <w:gridCol w:w="2405"/>
        <w:gridCol w:w="7513"/>
      </w:tblGrid>
      <w:tr w:rsidR="0042381A" w:rsidRPr="005407CA" w14:paraId="12519881" w14:textId="77777777" w:rsidTr="00666071">
        <w:tc>
          <w:tcPr>
            <w:tcW w:w="2405" w:type="dxa"/>
          </w:tcPr>
          <w:p w14:paraId="37911CCC" w14:textId="77777777"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自動応答設定なし</w:t>
            </w:r>
          </w:p>
        </w:tc>
        <w:tc>
          <w:tcPr>
            <w:tcW w:w="7513" w:type="dxa"/>
          </w:tcPr>
          <w:p w14:paraId="4C2706B4" w14:textId="509B0D1E" w:rsidR="00A83238" w:rsidRPr="005407CA" w:rsidRDefault="006D5AA9" w:rsidP="005407CA">
            <w:pPr>
              <w:widowControl/>
              <w:spacing w:line="400" w:lineRule="exact"/>
              <w:rPr>
                <w:rFonts w:ascii="游ゴシック" w:eastAsia="游ゴシック" w:hAnsi="游ゴシック"/>
                <w:sz w:val="24"/>
                <w:szCs w:val="24"/>
              </w:rPr>
            </w:pPr>
            <w:r w:rsidRPr="009B64F1">
              <w:rPr>
                <w:rFonts w:ascii="游ゴシック" w:eastAsia="游ゴシック" w:hAnsi="游ゴシック" w:hint="eastAsia"/>
                <w:b/>
                <w:sz w:val="24"/>
                <w:szCs w:val="24"/>
              </w:rPr>
              <w:t>待ち呼</w:t>
            </w:r>
            <w:r w:rsidRPr="005407CA">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配信タイムアウト</w:t>
            </w:r>
            <w:r w:rsidR="00A83238">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配信リトライ</w:t>
            </w:r>
            <w:r w:rsidR="00A83238">
              <w:rPr>
                <w:rFonts w:ascii="游ゴシック" w:eastAsia="游ゴシック" w:hAnsi="游ゴシック" w:hint="eastAsia"/>
                <w:sz w:val="24"/>
                <w:szCs w:val="24"/>
              </w:rPr>
              <w:t>⇒</w:t>
            </w:r>
            <w:r w:rsidR="009A19EE" w:rsidRPr="005407CA">
              <w:rPr>
                <w:rFonts w:ascii="游ゴシック" w:eastAsia="游ゴシック" w:hAnsi="游ゴシック" w:hint="eastAsia"/>
                <w:sz w:val="24"/>
                <w:szCs w:val="24"/>
              </w:rPr>
              <w:t>待ち呼アナウンス</w:t>
            </w:r>
            <w:r w:rsidR="00730184">
              <w:rPr>
                <w:rFonts w:ascii="游ゴシック" w:eastAsia="游ゴシック" w:hAnsi="游ゴシック" w:hint="eastAsia"/>
                <w:sz w:val="24"/>
                <w:szCs w:val="24"/>
              </w:rPr>
              <w:t>が繰り返される。</w:t>
            </w:r>
            <w:r w:rsidR="009B64F1">
              <w:rPr>
                <w:rFonts w:ascii="游ゴシック" w:eastAsia="游ゴシック" w:hAnsi="游ゴシック" w:hint="eastAsia"/>
                <w:sz w:val="24"/>
                <w:szCs w:val="24"/>
              </w:rPr>
              <w:t>（</w:t>
            </w:r>
            <w:r w:rsidR="00A83238">
              <w:rPr>
                <w:rFonts w:ascii="游ゴシック" w:eastAsia="游ゴシック" w:hAnsi="游ゴシック" w:hint="eastAsia"/>
                <w:sz w:val="24"/>
                <w:szCs w:val="24"/>
              </w:rPr>
              <w:t>オンラインモードの場合は、配信リトライは適用されません。</w:t>
            </w:r>
            <w:r w:rsidR="009B64F1">
              <w:rPr>
                <w:rFonts w:ascii="游ゴシック" w:eastAsia="游ゴシック" w:hAnsi="游ゴシック" w:hint="eastAsia"/>
                <w:sz w:val="24"/>
                <w:szCs w:val="24"/>
              </w:rPr>
              <w:t>）</w:t>
            </w:r>
          </w:p>
          <w:p w14:paraId="550A970C" w14:textId="77B994B6" w:rsidR="0042381A" w:rsidRPr="005407CA" w:rsidRDefault="006D5AA9" w:rsidP="005407CA">
            <w:pPr>
              <w:widowControl/>
              <w:spacing w:line="400" w:lineRule="exact"/>
              <w:rPr>
                <w:rFonts w:ascii="游ゴシック" w:eastAsia="游ゴシック" w:hAnsi="游ゴシック"/>
                <w:sz w:val="24"/>
                <w:szCs w:val="24"/>
              </w:rPr>
            </w:pPr>
            <w:r w:rsidRPr="009B64F1">
              <w:rPr>
                <w:rFonts w:ascii="游ゴシック" w:eastAsia="游ゴシック" w:hAnsi="游ゴシック" w:hint="eastAsia"/>
                <w:b/>
                <w:sz w:val="24"/>
                <w:szCs w:val="24"/>
              </w:rPr>
              <w:t>溢れ呼</w:t>
            </w:r>
            <w:r w:rsidRPr="005407CA">
              <w:rPr>
                <w:rFonts w:ascii="游ゴシック" w:eastAsia="游ゴシック" w:hAnsi="游ゴシック" w:hint="eastAsia"/>
                <w:sz w:val="24"/>
                <w:szCs w:val="24"/>
              </w:rPr>
              <w:t>…</w:t>
            </w:r>
            <w:r w:rsidR="0042381A" w:rsidRPr="005407CA">
              <w:rPr>
                <w:rFonts w:ascii="游ゴシック" w:eastAsia="游ゴシック" w:hAnsi="游ゴシック" w:hint="eastAsia"/>
                <w:sz w:val="24"/>
                <w:szCs w:val="24"/>
              </w:rPr>
              <w:t>話中音が流れ切電</w:t>
            </w:r>
          </w:p>
        </w:tc>
      </w:tr>
      <w:tr w:rsidR="0042381A" w:rsidRPr="005407CA" w14:paraId="417308A8" w14:textId="77777777" w:rsidTr="00666071">
        <w:tc>
          <w:tcPr>
            <w:tcW w:w="2405" w:type="dxa"/>
          </w:tcPr>
          <w:p w14:paraId="5F544AFA" w14:textId="77777777"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自動応答設定あり</w:t>
            </w:r>
          </w:p>
        </w:tc>
        <w:tc>
          <w:tcPr>
            <w:tcW w:w="7513" w:type="dxa"/>
          </w:tcPr>
          <w:p w14:paraId="3FCD48EA" w14:textId="73D1BBB0" w:rsidR="0042381A" w:rsidRPr="005407CA" w:rsidRDefault="0042381A"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自動応答設定に準ずる</w:t>
            </w:r>
          </w:p>
        </w:tc>
      </w:tr>
    </w:tbl>
    <w:p w14:paraId="5F3F536F" w14:textId="77777777" w:rsidR="00921941" w:rsidRDefault="00921941" w:rsidP="0022737D">
      <w:pPr>
        <w:widowControl/>
        <w:spacing w:line="480" w:lineRule="exact"/>
        <w:rPr>
          <w:rFonts w:ascii="ＭＳ Ｐゴシック" w:eastAsia="ＭＳ Ｐゴシック" w:hAnsi="ＭＳ Ｐゴシック"/>
          <w:b/>
          <w:sz w:val="28"/>
          <w:szCs w:val="28"/>
        </w:rPr>
      </w:pPr>
    </w:p>
    <w:p w14:paraId="3D4505CB" w14:textId="1164B34D" w:rsidR="0022737D" w:rsidRPr="0022737D" w:rsidRDefault="0022737D" w:rsidP="0022737D">
      <w:pPr>
        <w:widowControl/>
        <w:spacing w:line="480" w:lineRule="exact"/>
        <w:rPr>
          <w:rFonts w:ascii="ＭＳ Ｐゴシック" w:eastAsia="ＭＳ Ｐゴシック" w:hAnsi="ＭＳ Ｐゴシック"/>
          <w:b/>
          <w:sz w:val="28"/>
          <w:szCs w:val="28"/>
        </w:rPr>
      </w:pPr>
      <w:r w:rsidRPr="005B072F">
        <w:rPr>
          <w:rFonts w:ascii="ＭＳ Ｐゴシック" w:eastAsia="ＭＳ Ｐゴシック" w:hAnsi="ＭＳ Ｐゴシック" w:hint="eastAsia"/>
          <w:b/>
          <w:sz w:val="28"/>
          <w:szCs w:val="28"/>
        </w:rPr>
        <w:t>◆注意</w:t>
      </w:r>
    </w:p>
    <w:p w14:paraId="1696F880" w14:textId="3A0E66C4" w:rsidR="0024747D" w:rsidRPr="005407CA" w:rsidRDefault="0024747D" w:rsidP="005407CA">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自動応答設定と待ち呼アナウンスを併用する場合は、テスト</w:t>
      </w:r>
      <w:r w:rsidR="00730184">
        <w:rPr>
          <w:rFonts w:ascii="游ゴシック" w:eastAsia="游ゴシック" w:hAnsi="游ゴシック" w:hint="eastAsia"/>
          <w:sz w:val="24"/>
          <w:szCs w:val="24"/>
        </w:rPr>
        <w:t>を行い</w:t>
      </w:r>
      <w:r w:rsidR="00956844">
        <w:rPr>
          <w:rFonts w:ascii="游ゴシック" w:eastAsia="游ゴシック" w:hAnsi="游ゴシック" w:hint="eastAsia"/>
          <w:sz w:val="24"/>
          <w:szCs w:val="24"/>
        </w:rPr>
        <w:t>ご</w:t>
      </w:r>
      <w:r w:rsidR="00A83238">
        <w:rPr>
          <w:rFonts w:ascii="游ゴシック" w:eastAsia="游ゴシック" w:hAnsi="游ゴシック" w:hint="eastAsia"/>
          <w:sz w:val="24"/>
          <w:szCs w:val="24"/>
        </w:rPr>
        <w:t>要望</w:t>
      </w:r>
      <w:r w:rsidR="00822600">
        <w:rPr>
          <w:rFonts w:ascii="游ゴシック" w:eastAsia="游ゴシック" w:hAnsi="游ゴシック" w:hint="eastAsia"/>
          <w:sz w:val="24"/>
          <w:szCs w:val="24"/>
        </w:rPr>
        <w:t>に</w:t>
      </w:r>
      <w:r w:rsidR="00956844">
        <w:rPr>
          <w:rFonts w:ascii="游ゴシック" w:eastAsia="游ゴシック" w:hAnsi="游ゴシック" w:hint="eastAsia"/>
          <w:sz w:val="24"/>
          <w:szCs w:val="24"/>
        </w:rPr>
        <w:t>沿っているか確認を行ってください</w:t>
      </w:r>
      <w:r w:rsidR="00730184">
        <w:rPr>
          <w:rFonts w:ascii="游ゴシック" w:eastAsia="游ゴシック" w:hAnsi="游ゴシック" w:hint="eastAsia"/>
          <w:sz w:val="24"/>
          <w:szCs w:val="24"/>
        </w:rPr>
        <w:t>。</w:t>
      </w:r>
    </w:p>
    <w:p w14:paraId="4335500C" w14:textId="77777777" w:rsidR="0052384A" w:rsidRPr="005407CA" w:rsidRDefault="00F2762B" w:rsidP="0052384A">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br w:type="page"/>
      </w:r>
      <w:r w:rsidR="0052384A" w:rsidRPr="005407CA">
        <w:rPr>
          <w:rFonts w:ascii="游ゴシック" w:eastAsia="游ゴシック" w:hAnsi="游ゴシック" w:hint="eastAsia"/>
          <w:b/>
          <w:sz w:val="24"/>
          <w:szCs w:val="24"/>
        </w:rPr>
        <w:lastRenderedPageBreak/>
        <w:t xml:space="preserve">A・B　</w:t>
      </w:r>
      <w:r w:rsidR="0052384A" w:rsidRPr="005407CA">
        <w:rPr>
          <w:rFonts w:ascii="游ゴシック" w:eastAsia="游ゴシック" w:hAnsi="游ゴシック" w:hint="eastAsia"/>
          <w:sz w:val="24"/>
          <w:szCs w:val="24"/>
        </w:rPr>
        <w:t>【自動応答設定なし】【待ち呼アナウンスなし】</w:t>
      </w:r>
    </w:p>
    <w:p w14:paraId="62F57639" w14:textId="28E9C82D" w:rsidR="008411B3" w:rsidRDefault="008411B3" w:rsidP="00956A6B">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9EEA4E9" wp14:editId="422B79B0">
            <wp:extent cx="5571513" cy="3859619"/>
            <wp:effectExtent l="0" t="0" r="0" b="762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7348" cy="3891371"/>
                    </a:xfrm>
                    <a:prstGeom prst="rect">
                      <a:avLst/>
                    </a:prstGeom>
                    <a:noFill/>
                    <a:ln>
                      <a:noFill/>
                    </a:ln>
                  </pic:spPr>
                </pic:pic>
              </a:graphicData>
            </a:graphic>
          </wp:inline>
        </w:drawing>
      </w:r>
    </w:p>
    <w:p w14:paraId="2BB12B22" w14:textId="537745A3" w:rsidR="008411B3" w:rsidRDefault="008411B3" w:rsidP="008411B3">
      <w:pPr>
        <w:widowControl/>
        <w:spacing w:line="400" w:lineRule="exact"/>
        <w:jc w:val="left"/>
        <w:rPr>
          <w:rFonts w:ascii="游ゴシック" w:eastAsia="游ゴシック" w:hAnsi="游ゴシック"/>
          <w:sz w:val="24"/>
          <w:szCs w:val="24"/>
        </w:rPr>
      </w:pPr>
    </w:p>
    <w:p w14:paraId="21B76C23" w14:textId="77777777" w:rsidR="00E853CB" w:rsidRDefault="00E853CB" w:rsidP="008411B3">
      <w:pPr>
        <w:widowControl/>
        <w:spacing w:line="400" w:lineRule="exact"/>
        <w:jc w:val="left"/>
        <w:rPr>
          <w:rFonts w:ascii="游ゴシック" w:eastAsia="游ゴシック" w:hAnsi="游ゴシック"/>
          <w:sz w:val="24"/>
          <w:szCs w:val="24"/>
        </w:rPr>
      </w:pPr>
    </w:p>
    <w:p w14:paraId="447514FE" w14:textId="1CAF5EF2" w:rsidR="0052384A" w:rsidRDefault="00CC7F1E" w:rsidP="00CC7F1E">
      <w:pPr>
        <w:widowControl/>
        <w:ind w:right="480"/>
        <w:jc w:val="righ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AE2372A" wp14:editId="24A8C1C1">
            <wp:extent cx="4890693" cy="4163910"/>
            <wp:effectExtent l="0" t="0" r="5715" b="8255"/>
            <wp:docPr id="954" name="図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13546" cy="4183367"/>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171B11BC" w14:textId="77777777"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lastRenderedPageBreak/>
        <w:t xml:space="preserve">C・D　</w:t>
      </w:r>
      <w:r w:rsidRPr="005407CA">
        <w:rPr>
          <w:rFonts w:ascii="游ゴシック" w:eastAsia="游ゴシック" w:hAnsi="游ゴシック" w:hint="eastAsia"/>
          <w:sz w:val="24"/>
          <w:szCs w:val="24"/>
        </w:rPr>
        <w:t>【自動応答設定なし】【待ち呼アナウンスあり】</w:t>
      </w:r>
    </w:p>
    <w:p w14:paraId="0233AC72" w14:textId="23B1693B" w:rsidR="008411B3" w:rsidRDefault="008411B3"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24181EB" wp14:editId="2B43794C">
            <wp:extent cx="5902142" cy="4199860"/>
            <wp:effectExtent l="0" t="0" r="3810" b="0"/>
            <wp:docPr id="772" name="図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5905" cy="4216769"/>
                    </a:xfrm>
                    <a:prstGeom prst="rect">
                      <a:avLst/>
                    </a:prstGeom>
                    <a:noFill/>
                    <a:ln>
                      <a:noFill/>
                    </a:ln>
                  </pic:spPr>
                </pic:pic>
              </a:graphicData>
            </a:graphic>
          </wp:inline>
        </w:drawing>
      </w:r>
    </w:p>
    <w:p w14:paraId="681EB47A" w14:textId="77777777" w:rsidR="008411B3" w:rsidRDefault="008411B3" w:rsidP="008411B3">
      <w:pPr>
        <w:widowControl/>
        <w:spacing w:line="400" w:lineRule="exact"/>
        <w:jc w:val="left"/>
        <w:rPr>
          <w:rFonts w:ascii="游ゴシック" w:eastAsia="游ゴシック" w:hAnsi="游ゴシック"/>
          <w:sz w:val="24"/>
          <w:szCs w:val="24"/>
        </w:rPr>
      </w:pPr>
    </w:p>
    <w:p w14:paraId="64AF685F" w14:textId="10B42E78" w:rsidR="0052384A" w:rsidRDefault="008411B3"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C88A0B4" wp14:editId="1CDFC595">
            <wp:extent cx="6235014" cy="3997842"/>
            <wp:effectExtent l="0" t="0" r="0" b="3175"/>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53031" cy="4009394"/>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06B193B6" w14:textId="66A6BC55"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lastRenderedPageBreak/>
        <w:t xml:space="preserve">E　</w:t>
      </w:r>
      <w:r w:rsidRPr="005407CA">
        <w:rPr>
          <w:rFonts w:ascii="游ゴシック" w:eastAsia="游ゴシック" w:hAnsi="游ゴシック" w:hint="eastAsia"/>
          <w:sz w:val="24"/>
          <w:szCs w:val="24"/>
        </w:rPr>
        <w:t>【自動応答設定なし】</w:t>
      </w:r>
      <w:r w:rsidR="00450209">
        <w:rPr>
          <w:rFonts w:ascii="游ゴシック" w:eastAsia="游ゴシック" w:hAnsi="游ゴシック" w:hint="eastAsia"/>
          <w:sz w:val="24"/>
          <w:szCs w:val="24"/>
        </w:rPr>
        <w:t>【</w:t>
      </w:r>
      <w:r w:rsidRPr="005407CA">
        <w:rPr>
          <w:rFonts w:ascii="游ゴシック" w:eastAsia="游ゴシック" w:hAnsi="游ゴシック" w:hint="eastAsia"/>
          <w:sz w:val="24"/>
          <w:szCs w:val="24"/>
        </w:rPr>
        <w:t>溢れ呼が発生する設定</w:t>
      </w:r>
      <w:r w:rsidR="00450209">
        <w:rPr>
          <w:rFonts w:ascii="游ゴシック" w:eastAsia="游ゴシック" w:hAnsi="游ゴシック" w:hint="eastAsia"/>
          <w:sz w:val="24"/>
          <w:szCs w:val="24"/>
        </w:rPr>
        <w:t>】</w:t>
      </w:r>
    </w:p>
    <w:p w14:paraId="13D9548E" w14:textId="4574C0BD" w:rsidR="008411B3" w:rsidRDefault="00FB084B" w:rsidP="008411B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6E1CBA7" wp14:editId="2C7DC00A">
            <wp:extent cx="4742121" cy="4330952"/>
            <wp:effectExtent l="0" t="0" r="1905"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60083" cy="4347357"/>
                    </a:xfrm>
                    <a:prstGeom prst="rect">
                      <a:avLst/>
                    </a:prstGeom>
                    <a:noFill/>
                    <a:ln>
                      <a:noFill/>
                    </a:ln>
                  </pic:spPr>
                </pic:pic>
              </a:graphicData>
            </a:graphic>
          </wp:inline>
        </w:drawing>
      </w:r>
    </w:p>
    <w:p w14:paraId="5971B8E3" w14:textId="77777777" w:rsidR="008411B3" w:rsidRPr="005407CA" w:rsidRDefault="008411B3" w:rsidP="008411B3">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b/>
          <w:sz w:val="24"/>
          <w:szCs w:val="24"/>
        </w:rPr>
        <w:t xml:space="preserve">F　</w:t>
      </w:r>
      <w:r w:rsidRPr="005407CA">
        <w:rPr>
          <w:rFonts w:ascii="游ゴシック" w:eastAsia="游ゴシック" w:hAnsi="游ゴシック" w:hint="eastAsia"/>
          <w:sz w:val="24"/>
          <w:szCs w:val="24"/>
        </w:rPr>
        <w:t>【自動応答設定あり】</w:t>
      </w:r>
    </w:p>
    <w:p w14:paraId="540487B8" w14:textId="241D3CA9" w:rsidR="00F2762B" w:rsidRPr="005407CA" w:rsidRDefault="00E06661" w:rsidP="00956A6B">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AB92830" wp14:editId="5B4FC1FA">
            <wp:extent cx="5460070" cy="3943350"/>
            <wp:effectExtent l="0" t="0" r="762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0559" cy="3958148"/>
                    </a:xfrm>
                    <a:prstGeom prst="rect">
                      <a:avLst/>
                    </a:prstGeom>
                    <a:noFill/>
                    <a:ln>
                      <a:noFill/>
                    </a:ln>
                  </pic:spPr>
                </pic:pic>
              </a:graphicData>
            </a:graphic>
          </wp:inline>
        </w:drawing>
      </w:r>
      <w:r w:rsidR="0052384A">
        <w:rPr>
          <w:rFonts w:ascii="游ゴシック" w:eastAsia="游ゴシック" w:hAnsi="游ゴシック"/>
          <w:sz w:val="24"/>
          <w:szCs w:val="24"/>
        </w:rPr>
        <w:br w:type="page"/>
      </w:r>
    </w:p>
    <w:p w14:paraId="236897E3" w14:textId="3FD10774" w:rsidR="005C605E" w:rsidRPr="0034257F" w:rsidRDefault="005C605E" w:rsidP="0034257F">
      <w:pPr>
        <w:pStyle w:val="10"/>
        <w:spacing w:line="480" w:lineRule="exact"/>
        <w:rPr>
          <w:rStyle w:val="ab"/>
          <w:rFonts w:hAnsi="ＭＳ Ｐゴシック"/>
          <w:sz w:val="28"/>
          <w:szCs w:val="28"/>
        </w:rPr>
      </w:pPr>
      <w:bookmarkStart w:id="22" w:name="_10．自動応答設定（内線番号）"/>
      <w:bookmarkStart w:id="23" w:name="_Toc40349393"/>
      <w:bookmarkEnd w:id="22"/>
      <w:r w:rsidRPr="0034257F">
        <w:rPr>
          <w:rStyle w:val="ab"/>
          <w:rFonts w:hAnsi="ＭＳ Ｐゴシック" w:hint="eastAsia"/>
          <w:sz w:val="28"/>
          <w:szCs w:val="28"/>
        </w:rPr>
        <w:lastRenderedPageBreak/>
        <w:t>1</w:t>
      </w:r>
      <w:r w:rsidR="00C072FF">
        <w:rPr>
          <w:rStyle w:val="ab"/>
          <w:rFonts w:hAnsi="ＭＳ Ｐゴシック" w:hint="eastAsia"/>
          <w:sz w:val="28"/>
          <w:szCs w:val="28"/>
        </w:rPr>
        <w:t>0</w:t>
      </w:r>
      <w:r w:rsidRPr="0034257F">
        <w:rPr>
          <w:rStyle w:val="ab"/>
          <w:rFonts w:hAnsi="ＭＳ Ｐゴシック" w:hint="eastAsia"/>
          <w:sz w:val="28"/>
          <w:szCs w:val="28"/>
        </w:rPr>
        <w:t>．</w:t>
      </w:r>
      <w:r w:rsidR="001257F7" w:rsidRPr="005B072F">
        <w:rPr>
          <w:rStyle w:val="ab"/>
          <w:rFonts w:hAnsi="ＭＳ Ｐゴシック" w:hint="eastAsia"/>
          <w:sz w:val="28"/>
          <w:szCs w:val="28"/>
        </w:rPr>
        <w:t>自動応答設定（</w:t>
      </w:r>
      <w:r w:rsidR="001257F7">
        <w:rPr>
          <w:rStyle w:val="ab"/>
          <w:rFonts w:hAnsi="ＭＳ Ｐゴシック" w:hint="eastAsia"/>
          <w:sz w:val="28"/>
          <w:szCs w:val="28"/>
        </w:rPr>
        <w:t>内線番号</w:t>
      </w:r>
      <w:r w:rsidR="001257F7" w:rsidRPr="005B072F">
        <w:rPr>
          <w:rStyle w:val="ab"/>
          <w:rFonts w:hAnsi="ＭＳ Ｐゴシック" w:hint="eastAsia"/>
          <w:sz w:val="28"/>
          <w:szCs w:val="28"/>
        </w:rPr>
        <w:t>）</w:t>
      </w:r>
      <w:bookmarkEnd w:id="23"/>
    </w:p>
    <w:p w14:paraId="759743DA" w14:textId="42C81A98" w:rsidR="00B9298E" w:rsidRDefault="00B9298E" w:rsidP="00B9298E">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IVRから直接留守番電話に繋げたい場合に、内線番号の自動応答設定を利用します。</w:t>
      </w:r>
    </w:p>
    <w:p w14:paraId="7183F5F6" w14:textId="77777777" w:rsidR="00B9298E" w:rsidRPr="00581998" w:rsidRDefault="00B9298E" w:rsidP="00B9298E">
      <w:pPr>
        <w:widowControl/>
        <w:spacing w:line="400" w:lineRule="exact"/>
        <w:rPr>
          <w:rFonts w:ascii="游ゴシック" w:eastAsia="游ゴシック" w:hAnsi="游ゴシック"/>
          <w:sz w:val="24"/>
          <w:szCs w:val="24"/>
        </w:rPr>
      </w:pPr>
    </w:p>
    <w:p w14:paraId="4ACDDA55" w14:textId="77777777" w:rsidR="00F2749E" w:rsidRPr="00F2749E" w:rsidRDefault="001257F7" w:rsidP="00F2749E">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1）</w:t>
      </w:r>
      <w:r w:rsidR="00F2749E" w:rsidRPr="00F2749E">
        <w:rPr>
          <w:rFonts w:ascii="游ゴシック" w:eastAsia="游ゴシック" w:hAnsi="游ゴシック" w:hint="eastAsia"/>
          <w:sz w:val="24"/>
          <w:szCs w:val="24"/>
        </w:rPr>
        <w:t>管理画面より、システム設定＞内線番号＞新規内線番号を</w:t>
      </w:r>
      <w:r w:rsidR="00F2749E" w:rsidRPr="00F2749E">
        <w:rPr>
          <w:rFonts w:ascii="游ゴシック" w:eastAsia="游ゴシック" w:hAnsi="游ゴシック"/>
          <w:sz w:val="24"/>
          <w:szCs w:val="24"/>
        </w:rPr>
        <w:t>1つ作成します。</w:t>
      </w:r>
    </w:p>
    <w:p w14:paraId="73FB6B3D" w14:textId="7EA51A3F" w:rsidR="001257F7" w:rsidRPr="005407CA" w:rsidRDefault="00F2749E" w:rsidP="00F2749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作成後、</w:t>
      </w:r>
      <w:r w:rsidRPr="00F2749E">
        <w:rPr>
          <w:rFonts w:ascii="游ゴシック" w:eastAsia="游ゴシック" w:hAnsi="游ゴシック" w:hint="eastAsia"/>
          <w:sz w:val="24"/>
          <w:szCs w:val="24"/>
        </w:rPr>
        <w:t>内線番号照会</w:t>
      </w:r>
      <w:r>
        <w:rPr>
          <w:rFonts w:ascii="游ゴシック" w:eastAsia="游ゴシック" w:hAnsi="游ゴシック" w:hint="eastAsia"/>
          <w:sz w:val="24"/>
          <w:szCs w:val="24"/>
        </w:rPr>
        <w:t>画面より</w:t>
      </w:r>
      <w:r w:rsidRPr="00F2749E">
        <w:rPr>
          <w:rFonts w:ascii="游ゴシック" w:eastAsia="游ゴシック" w:hAnsi="游ゴシック" w:hint="eastAsia"/>
          <w:sz w:val="24"/>
          <w:szCs w:val="24"/>
        </w:rPr>
        <w:t>、以下画像赤枠どちらかを押下します。</w:t>
      </w:r>
    </w:p>
    <w:p w14:paraId="0F4E0757"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（どちらからでも同じ画面が表示されます。）</w:t>
      </w:r>
    </w:p>
    <w:p w14:paraId="3F7C3D24" w14:textId="06BC0882" w:rsidR="001257F7" w:rsidRPr="005407CA" w:rsidRDefault="00443925" w:rsidP="001257F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F80DB70" wp14:editId="3DBEE377">
            <wp:extent cx="5484185" cy="2939648"/>
            <wp:effectExtent l="57150" t="76200" r="59690" b="7048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95698" cy="2945819"/>
                    </a:xfrm>
                    <a:prstGeom prst="rect">
                      <a:avLst/>
                    </a:prstGeom>
                    <a:noFill/>
                    <a:ln>
                      <a:noFill/>
                    </a:ln>
                    <a:effectLst>
                      <a:outerShdw blurRad="63500" algn="t" rotWithShape="0">
                        <a:prstClr val="black">
                          <a:alpha val="40000"/>
                        </a:prstClr>
                      </a:outerShdw>
                    </a:effectLst>
                  </pic:spPr>
                </pic:pic>
              </a:graphicData>
            </a:graphic>
          </wp:inline>
        </w:drawing>
      </w:r>
    </w:p>
    <w:p w14:paraId="1C42722F" w14:textId="77777777" w:rsidR="001257F7" w:rsidRPr="005407CA" w:rsidRDefault="001257F7" w:rsidP="001257F7">
      <w:pPr>
        <w:widowControl/>
        <w:spacing w:line="400" w:lineRule="exact"/>
        <w:jc w:val="left"/>
        <w:rPr>
          <w:rFonts w:ascii="游ゴシック" w:eastAsia="游ゴシック" w:hAnsi="游ゴシック"/>
          <w:sz w:val="24"/>
          <w:szCs w:val="24"/>
        </w:rPr>
      </w:pPr>
    </w:p>
    <w:p w14:paraId="3C234253"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2）状態を「有効」にします。</w:t>
      </w:r>
    </w:p>
    <w:p w14:paraId="2FB44E68" w14:textId="5A99CAEC" w:rsidR="001257F7" w:rsidRPr="005407CA" w:rsidRDefault="00830346" w:rsidP="001257F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6994A8E" wp14:editId="10237CC5">
            <wp:extent cx="5481246" cy="1646274"/>
            <wp:effectExtent l="57150" t="76200" r="62865" b="68580"/>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18185" cy="1657368"/>
                    </a:xfrm>
                    <a:prstGeom prst="rect">
                      <a:avLst/>
                    </a:prstGeom>
                    <a:noFill/>
                    <a:ln>
                      <a:noFill/>
                    </a:ln>
                    <a:effectLst>
                      <a:outerShdw blurRad="63500" algn="t" rotWithShape="0">
                        <a:prstClr val="black">
                          <a:alpha val="40000"/>
                        </a:prstClr>
                      </a:outerShdw>
                    </a:effectLst>
                  </pic:spPr>
                </pic:pic>
              </a:graphicData>
            </a:graphic>
          </wp:inline>
        </w:drawing>
      </w:r>
    </w:p>
    <w:p w14:paraId="3330C6F8" w14:textId="77777777" w:rsidR="001257F7" w:rsidRPr="005407CA" w:rsidRDefault="001257F7" w:rsidP="001257F7">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sz w:val="24"/>
          <w:szCs w:val="24"/>
        </w:rPr>
        <w:br w:type="page"/>
      </w:r>
    </w:p>
    <w:p w14:paraId="714DF41A" w14:textId="77777777" w:rsidR="001257F7" w:rsidRPr="005407CA" w:rsidRDefault="001257F7" w:rsidP="001257F7">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lastRenderedPageBreak/>
        <w:t>3) 新た</w:t>
      </w:r>
      <w:r>
        <w:rPr>
          <w:rFonts w:ascii="游ゴシック" w:eastAsia="游ゴシック" w:hAnsi="游ゴシック" w:hint="eastAsia"/>
          <w:sz w:val="24"/>
          <w:szCs w:val="24"/>
        </w:rPr>
        <w:t>な</w:t>
      </w:r>
      <w:r w:rsidRPr="005407CA">
        <w:rPr>
          <w:rFonts w:ascii="游ゴシック" w:eastAsia="游ゴシック" w:hAnsi="游ゴシック" w:hint="eastAsia"/>
          <w:sz w:val="24"/>
          <w:szCs w:val="24"/>
        </w:rPr>
        <w:t>項目が表示されます。</w:t>
      </w:r>
    </w:p>
    <w:p w14:paraId="569A8BBF" w14:textId="77777777" w:rsidR="001257F7" w:rsidRPr="005407CA" w:rsidRDefault="001257F7" w:rsidP="001257F7">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表を参考に入力し、設定後保存ボタンを押下してください。</w:t>
      </w:r>
    </w:p>
    <w:p w14:paraId="6D5AA304" w14:textId="2C27E94B" w:rsidR="001257F7" w:rsidRPr="005407CA" w:rsidRDefault="00E41007" w:rsidP="00854D5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69DB564" wp14:editId="60FB84F1">
            <wp:extent cx="5057111" cy="3164188"/>
            <wp:effectExtent l="57150" t="76200" r="48895" b="74930"/>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80841" cy="3179036"/>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214"/>
        <w:gridCol w:w="8754"/>
      </w:tblGrid>
      <w:tr w:rsidR="001257F7" w:rsidRPr="005407CA" w14:paraId="3199ECBB" w14:textId="77777777" w:rsidTr="00854D55">
        <w:tc>
          <w:tcPr>
            <w:tcW w:w="1271" w:type="dxa"/>
          </w:tcPr>
          <w:p w14:paraId="492CCB6A"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タイムアウト時間</w:t>
            </w:r>
          </w:p>
        </w:tc>
        <w:tc>
          <w:tcPr>
            <w:tcW w:w="8697" w:type="dxa"/>
          </w:tcPr>
          <w:p w14:paraId="56846EC2"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ACD着信から、自動応答設定が適用されるまでの時間を設定します。</w:t>
            </w:r>
          </w:p>
        </w:tc>
      </w:tr>
      <w:tr w:rsidR="001257F7" w:rsidRPr="005407CA" w14:paraId="06D19F2F" w14:textId="77777777" w:rsidTr="00854D55">
        <w:trPr>
          <w:trHeight w:val="5480"/>
        </w:trPr>
        <w:tc>
          <w:tcPr>
            <w:tcW w:w="1271" w:type="dxa"/>
          </w:tcPr>
          <w:p w14:paraId="791B9D1E" w14:textId="77777777" w:rsidR="001257F7" w:rsidRPr="005407CA" w:rsidRDefault="001257F7"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対応方法</w:t>
            </w:r>
          </w:p>
        </w:tc>
        <w:tc>
          <w:tcPr>
            <w:tcW w:w="8697" w:type="dxa"/>
          </w:tcPr>
          <w:p w14:paraId="3A93F636" w14:textId="77777777" w:rsidR="001257F7" w:rsidRDefault="00854D55" w:rsidP="00717E74">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留守番電話を選択してください。</w:t>
            </w:r>
          </w:p>
          <w:tbl>
            <w:tblPr>
              <w:tblStyle w:val="af5"/>
              <w:tblW w:w="8528" w:type="dxa"/>
              <w:tblLook w:val="04A0" w:firstRow="1" w:lastRow="0" w:firstColumn="1" w:lastColumn="0" w:noHBand="0" w:noVBand="1"/>
            </w:tblPr>
            <w:tblGrid>
              <w:gridCol w:w="1440"/>
              <w:gridCol w:w="7088"/>
            </w:tblGrid>
            <w:tr w:rsidR="00854D55" w14:paraId="287BCDC1" w14:textId="77777777" w:rsidTr="00A935A6">
              <w:trPr>
                <w:trHeight w:val="3360"/>
              </w:trPr>
              <w:tc>
                <w:tcPr>
                  <w:tcW w:w="1440" w:type="dxa"/>
                </w:tcPr>
                <w:p w14:paraId="02E39DC4" w14:textId="29EE1B00"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tep1：音声メッセージ</w:t>
                  </w:r>
                </w:p>
              </w:tc>
              <w:tc>
                <w:tcPr>
                  <w:tcW w:w="7088" w:type="dxa"/>
                </w:tcPr>
                <w:p w14:paraId="12C82E44"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留守番電話に繋ぐ前に流す、音声メッセージを決定します。</w:t>
                  </w:r>
                </w:p>
                <w:tbl>
                  <w:tblPr>
                    <w:tblStyle w:val="af5"/>
                    <w:tblW w:w="0" w:type="auto"/>
                    <w:tblLook w:val="04A0" w:firstRow="1" w:lastRow="0" w:firstColumn="1" w:lastColumn="0" w:noHBand="0" w:noVBand="1"/>
                  </w:tblPr>
                  <w:tblGrid>
                    <w:gridCol w:w="1292"/>
                    <w:gridCol w:w="5570"/>
                  </w:tblGrid>
                  <w:tr w:rsidR="00854D55" w:rsidRPr="005407CA" w14:paraId="72C9A3F8" w14:textId="77777777" w:rsidTr="00717E74">
                    <w:tc>
                      <w:tcPr>
                        <w:tcW w:w="1308" w:type="dxa"/>
                      </w:tcPr>
                      <w:p w14:paraId="24A39C34"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ディフォルト音声</w:t>
                        </w:r>
                      </w:p>
                    </w:tc>
                    <w:tc>
                      <w:tcPr>
                        <w:tcW w:w="5663" w:type="dxa"/>
                      </w:tcPr>
                      <w:p w14:paraId="33AC44E4" w14:textId="77777777" w:rsidR="00854D55" w:rsidRPr="005407CA" w:rsidRDefault="00854D55" w:rsidP="00854D55">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以下文言が流れます。</w:t>
                        </w:r>
                      </w:p>
                      <w:p w14:paraId="72DBBC09" w14:textId="14934EF9"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「ただいま、電話に出ることが出来ません。ピーッという発信音の後に、メッセージを録音してください。」</w:t>
                        </w:r>
                      </w:p>
                    </w:tc>
                  </w:tr>
                  <w:tr w:rsidR="00854D55" w:rsidRPr="005407CA" w14:paraId="587204AB" w14:textId="77777777" w:rsidTr="00717E74">
                    <w:tc>
                      <w:tcPr>
                        <w:tcW w:w="1308" w:type="dxa"/>
                      </w:tcPr>
                      <w:p w14:paraId="3CA4674A" w14:textId="77777777"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カスタム</w:t>
                        </w:r>
                      </w:p>
                    </w:tc>
                    <w:tc>
                      <w:tcPr>
                        <w:tcW w:w="5663" w:type="dxa"/>
                      </w:tcPr>
                      <w:p w14:paraId="0A1B6804" w14:textId="3C4C2BDB" w:rsidR="00854D55" w:rsidRPr="005407CA" w:rsidRDefault="00854D55" w:rsidP="00854D55">
                        <w:pPr>
                          <w:widowControl/>
                          <w:spacing w:line="400" w:lineRule="exact"/>
                          <w:jc w:val="left"/>
                          <w:rPr>
                            <w:rFonts w:ascii="游ゴシック" w:eastAsia="游ゴシック" w:hAnsi="游ゴシック"/>
                            <w:sz w:val="24"/>
                            <w:szCs w:val="24"/>
                          </w:rPr>
                        </w:pPr>
                        <w:r w:rsidRPr="005407CA">
                          <w:rPr>
                            <w:rFonts w:ascii="游ゴシック" w:eastAsia="游ゴシック" w:hAnsi="游ゴシック" w:hint="eastAsia"/>
                            <w:sz w:val="24"/>
                            <w:szCs w:val="24"/>
                          </w:rPr>
                          <w:t>音源を取り込んでいただき、音声メッセージとして流すことができます。wavファイル</w:t>
                        </w:r>
                        <w:r w:rsidR="00C1131C">
                          <w:rPr>
                            <w:rFonts w:ascii="游ゴシック" w:eastAsia="游ゴシック" w:hAnsi="游ゴシック" w:hint="eastAsia"/>
                            <w:sz w:val="24"/>
                            <w:szCs w:val="24"/>
                          </w:rPr>
                          <w:t>の</w:t>
                        </w:r>
                        <w:r w:rsidRPr="005407CA">
                          <w:rPr>
                            <w:rFonts w:ascii="游ゴシック" w:eastAsia="游ゴシック" w:hAnsi="游ゴシック" w:hint="eastAsia"/>
                            <w:sz w:val="24"/>
                            <w:szCs w:val="24"/>
                          </w:rPr>
                          <w:t>音源をご用意ください。</w:t>
                        </w:r>
                      </w:p>
                    </w:tc>
                  </w:tr>
                </w:tbl>
                <w:p w14:paraId="71280CB1" w14:textId="77777777" w:rsidR="00854D55" w:rsidRPr="00854D55" w:rsidRDefault="00854D55" w:rsidP="00717E74">
                  <w:pPr>
                    <w:widowControl/>
                    <w:spacing w:line="400" w:lineRule="exact"/>
                    <w:rPr>
                      <w:rFonts w:ascii="游ゴシック" w:eastAsia="游ゴシック" w:hAnsi="游ゴシック"/>
                      <w:sz w:val="24"/>
                      <w:szCs w:val="24"/>
                    </w:rPr>
                  </w:pPr>
                </w:p>
              </w:tc>
            </w:tr>
            <w:tr w:rsidR="00854D55" w14:paraId="41050E47" w14:textId="77777777" w:rsidTr="00A935A6">
              <w:tc>
                <w:tcPr>
                  <w:tcW w:w="1440" w:type="dxa"/>
                </w:tcPr>
                <w:p w14:paraId="30911B70" w14:textId="2987DFC3"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sz w:val="24"/>
                      <w:szCs w:val="24"/>
                    </w:rPr>
                    <w:t>S</w:t>
                  </w:r>
                  <w:r w:rsidRPr="005407CA">
                    <w:rPr>
                      <w:rFonts w:ascii="游ゴシック" w:eastAsia="游ゴシック" w:hAnsi="游ゴシック" w:hint="eastAsia"/>
                      <w:sz w:val="24"/>
                      <w:szCs w:val="24"/>
                    </w:rPr>
                    <w:t>tep2：伝言を下記のメールアドレスに転送</w:t>
                  </w:r>
                </w:p>
              </w:tc>
              <w:tc>
                <w:tcPr>
                  <w:tcW w:w="7088" w:type="dxa"/>
                </w:tcPr>
                <w:p w14:paraId="49D6659D" w14:textId="5D0240AF" w:rsidR="00854D55" w:rsidRDefault="00854D55" w:rsidP="00717E74">
                  <w:pPr>
                    <w:widowControl/>
                    <w:spacing w:line="400" w:lineRule="exact"/>
                    <w:rPr>
                      <w:rFonts w:ascii="游ゴシック" w:eastAsia="游ゴシック" w:hAnsi="游ゴシック"/>
                      <w:sz w:val="24"/>
                      <w:szCs w:val="24"/>
                    </w:rPr>
                  </w:pPr>
                  <w:r w:rsidRPr="005407CA">
                    <w:rPr>
                      <w:rFonts w:ascii="游ゴシック" w:eastAsia="游ゴシック" w:hAnsi="游ゴシック" w:hint="eastAsia"/>
                      <w:sz w:val="24"/>
                      <w:szCs w:val="24"/>
                    </w:rPr>
                    <w:t>留守番電話に吹き込まれた、録音ファイルの送付先</w:t>
                  </w:r>
                  <w:r w:rsidR="00C1131C">
                    <w:rPr>
                      <w:rFonts w:ascii="游ゴシック" w:eastAsia="游ゴシック" w:hAnsi="游ゴシック" w:hint="eastAsia"/>
                      <w:sz w:val="24"/>
                      <w:szCs w:val="24"/>
                    </w:rPr>
                    <w:t>となる</w:t>
                  </w:r>
                  <w:r w:rsidRPr="005407CA">
                    <w:rPr>
                      <w:rFonts w:ascii="游ゴシック" w:eastAsia="游ゴシック" w:hAnsi="游ゴシック" w:hint="eastAsia"/>
                      <w:sz w:val="24"/>
                      <w:szCs w:val="24"/>
                    </w:rPr>
                    <w:t>メールアドレスを入力します。</w:t>
                  </w:r>
                </w:p>
              </w:tc>
            </w:tr>
          </w:tbl>
          <w:p w14:paraId="5D906077" w14:textId="6BD73833" w:rsidR="00854D55" w:rsidRPr="005407CA" w:rsidRDefault="00854D55" w:rsidP="00717E74">
            <w:pPr>
              <w:widowControl/>
              <w:spacing w:line="400" w:lineRule="exact"/>
              <w:rPr>
                <w:rFonts w:ascii="游ゴシック" w:eastAsia="游ゴシック" w:hAnsi="游ゴシック"/>
                <w:sz w:val="24"/>
                <w:szCs w:val="24"/>
              </w:rPr>
            </w:pPr>
          </w:p>
        </w:tc>
      </w:tr>
    </w:tbl>
    <w:p w14:paraId="0B8F0C78" w14:textId="77777777" w:rsidR="00854D55" w:rsidRDefault="00854D55" w:rsidP="00854D55">
      <w:pPr>
        <w:widowControl/>
        <w:spacing w:line="480" w:lineRule="exact"/>
        <w:jc w:val="left"/>
        <w:rPr>
          <w:rFonts w:ascii="ＭＳ Ｐゴシック" w:eastAsia="ＭＳ Ｐゴシック" w:hAnsi="ＭＳ Ｐゴシック"/>
          <w:sz w:val="28"/>
          <w:szCs w:val="28"/>
        </w:rPr>
      </w:pPr>
      <w:r w:rsidRPr="00854231">
        <w:rPr>
          <w:rFonts w:ascii="ＭＳ Ｐゴシック" w:eastAsia="ＭＳ Ｐゴシック" w:hAnsi="ＭＳ Ｐゴシック" w:hint="eastAsia"/>
          <w:sz w:val="28"/>
          <w:szCs w:val="28"/>
        </w:rPr>
        <w:t>◆ポイント</w:t>
      </w:r>
    </w:p>
    <w:p w14:paraId="1C8F1A80" w14:textId="2D214D45" w:rsidR="001257F7" w:rsidRPr="005407CA" w:rsidRDefault="00262E2B" w:rsidP="001257F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対応方法を「音声メッセージのみ」または「転送」をご希望の場合は、自動応答（IVR）にて設定をしてください。</w:t>
      </w:r>
      <w:r w:rsidR="001257F7" w:rsidRPr="005407CA">
        <w:rPr>
          <w:rFonts w:ascii="游ゴシック" w:eastAsia="游ゴシック" w:hAnsi="游ゴシック"/>
          <w:sz w:val="24"/>
          <w:szCs w:val="24"/>
        </w:rPr>
        <w:br w:type="page"/>
      </w:r>
    </w:p>
    <w:p w14:paraId="5EB4D67D" w14:textId="381A9229" w:rsidR="00775025" w:rsidRPr="0034257F" w:rsidRDefault="00775025" w:rsidP="00775025">
      <w:pPr>
        <w:pStyle w:val="10"/>
        <w:spacing w:line="480" w:lineRule="exact"/>
        <w:rPr>
          <w:rStyle w:val="ab"/>
          <w:rFonts w:hAnsi="ＭＳ Ｐゴシック"/>
          <w:sz w:val="28"/>
          <w:szCs w:val="28"/>
        </w:rPr>
      </w:pPr>
      <w:bookmarkStart w:id="24" w:name="_Toc40349394"/>
      <w:r w:rsidRPr="0034257F">
        <w:rPr>
          <w:rStyle w:val="ab"/>
          <w:rFonts w:hAnsi="ＭＳ Ｐゴシック" w:hint="eastAsia"/>
          <w:sz w:val="28"/>
          <w:szCs w:val="28"/>
        </w:rPr>
        <w:lastRenderedPageBreak/>
        <w:t>1</w:t>
      </w:r>
      <w:r w:rsidR="00C072FF">
        <w:rPr>
          <w:rStyle w:val="ab"/>
          <w:rFonts w:hAnsi="ＭＳ Ｐゴシック" w:hint="eastAsia"/>
          <w:sz w:val="28"/>
          <w:szCs w:val="28"/>
        </w:rPr>
        <w:t>1</w:t>
      </w:r>
      <w:r w:rsidRPr="0034257F">
        <w:rPr>
          <w:rStyle w:val="ab"/>
          <w:rFonts w:hAnsi="ＭＳ Ｐゴシック" w:hint="eastAsia"/>
          <w:sz w:val="28"/>
          <w:szCs w:val="28"/>
        </w:rPr>
        <w:t>．</w:t>
      </w:r>
      <w:r>
        <w:rPr>
          <w:rStyle w:val="ab"/>
          <w:rFonts w:hAnsi="ＭＳ Ｐゴシック" w:hint="eastAsia"/>
          <w:sz w:val="28"/>
          <w:szCs w:val="28"/>
        </w:rPr>
        <w:t>発信設定（プレビュー発信）</w:t>
      </w:r>
      <w:bookmarkEnd w:id="24"/>
    </w:p>
    <w:p w14:paraId="3EDC8CDA" w14:textId="3AD76EB8" w:rsidR="0024326F" w:rsidRPr="00175C11" w:rsidRDefault="00A441A9"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業務設定より、</w:t>
      </w:r>
      <w:r w:rsidR="00775025" w:rsidRPr="00175C11">
        <w:rPr>
          <w:rFonts w:ascii="游ゴシック" w:eastAsia="游ゴシック" w:hAnsi="游ゴシック" w:hint="eastAsia"/>
          <w:sz w:val="24"/>
          <w:szCs w:val="24"/>
        </w:rPr>
        <w:t>発信</w:t>
      </w:r>
      <w:r>
        <w:rPr>
          <w:rFonts w:ascii="游ゴシック" w:eastAsia="游ゴシック" w:hAnsi="游ゴシック" w:hint="eastAsia"/>
          <w:sz w:val="24"/>
          <w:szCs w:val="24"/>
        </w:rPr>
        <w:t>及び</w:t>
      </w:r>
      <w:proofErr w:type="spellStart"/>
      <w:r w:rsidR="00925C2B">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オペレーター画面</w:t>
      </w:r>
      <w:r w:rsidR="00775025" w:rsidRPr="00175C11">
        <w:rPr>
          <w:rFonts w:ascii="游ゴシック" w:eastAsia="游ゴシック" w:hAnsi="游ゴシック" w:hint="eastAsia"/>
          <w:sz w:val="24"/>
          <w:szCs w:val="24"/>
        </w:rPr>
        <w:t>の</w:t>
      </w:r>
      <w:r w:rsidR="00D21B8F">
        <w:rPr>
          <w:rFonts w:ascii="游ゴシック" w:eastAsia="游ゴシック" w:hAnsi="游ゴシック" w:hint="eastAsia"/>
          <w:sz w:val="24"/>
          <w:szCs w:val="24"/>
        </w:rPr>
        <w:t>表示項目の</w:t>
      </w:r>
      <w:r w:rsidR="00775025" w:rsidRPr="00175C11">
        <w:rPr>
          <w:rFonts w:ascii="游ゴシック" w:eastAsia="游ゴシック" w:hAnsi="游ゴシック" w:hint="eastAsia"/>
          <w:sz w:val="24"/>
          <w:szCs w:val="24"/>
        </w:rPr>
        <w:t>設定を行います。</w:t>
      </w:r>
    </w:p>
    <w:p w14:paraId="7513BB57" w14:textId="77777777" w:rsidR="00775025" w:rsidRPr="00175C11" w:rsidRDefault="00775025" w:rsidP="00775025">
      <w:pPr>
        <w:widowControl/>
        <w:spacing w:line="400" w:lineRule="exact"/>
        <w:rPr>
          <w:rFonts w:ascii="游ゴシック" w:eastAsia="游ゴシック" w:hAnsi="游ゴシック"/>
          <w:sz w:val="24"/>
          <w:szCs w:val="24"/>
        </w:rPr>
      </w:pPr>
    </w:p>
    <w:p w14:paraId="1106ECAC" w14:textId="77777777" w:rsidR="00775025" w:rsidRPr="00175C11" w:rsidRDefault="00775025" w:rsidP="00775025">
      <w:pPr>
        <w:widowControl/>
        <w:spacing w:line="400" w:lineRule="exact"/>
        <w:rPr>
          <w:rFonts w:ascii="游ゴシック" w:eastAsia="游ゴシック" w:hAnsi="游ゴシック"/>
          <w:sz w:val="24"/>
          <w:szCs w:val="24"/>
        </w:rPr>
      </w:pPr>
      <w:r w:rsidRPr="00175C11">
        <w:rPr>
          <w:rFonts w:ascii="游ゴシック" w:eastAsia="游ゴシック" w:hAnsi="游ゴシック" w:hint="eastAsia"/>
          <w:sz w:val="24"/>
          <w:szCs w:val="24"/>
        </w:rPr>
        <w:t>1）管理画面より、業務管理＞業務設定＞業務設定（一覧）に入ります。</w:t>
      </w:r>
    </w:p>
    <w:p w14:paraId="51B243E5" w14:textId="3FBB3011" w:rsidR="00775025" w:rsidRPr="00175C11" w:rsidRDefault="00C0172D"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発信番号</w:t>
      </w:r>
      <w:r w:rsidR="00DD31C6">
        <w:rPr>
          <w:rFonts w:ascii="游ゴシック" w:eastAsia="游ゴシック" w:hAnsi="游ゴシック" w:hint="eastAsia"/>
          <w:sz w:val="24"/>
          <w:szCs w:val="24"/>
        </w:rPr>
        <w:t>を</w:t>
      </w:r>
      <w:r>
        <w:rPr>
          <w:rFonts w:ascii="游ゴシック" w:eastAsia="游ゴシック" w:hAnsi="游ゴシック" w:hint="eastAsia"/>
          <w:sz w:val="24"/>
          <w:szCs w:val="24"/>
        </w:rPr>
        <w:t>設定</w:t>
      </w:r>
      <w:r w:rsidR="00DD31C6">
        <w:rPr>
          <w:rFonts w:ascii="游ゴシック" w:eastAsia="游ゴシック" w:hAnsi="游ゴシック" w:hint="eastAsia"/>
          <w:sz w:val="24"/>
          <w:szCs w:val="24"/>
        </w:rPr>
        <w:t>したい作業グループ（ACD）</w:t>
      </w:r>
      <w:r w:rsidR="00EF6D73">
        <w:rPr>
          <w:rFonts w:ascii="游ゴシック" w:eastAsia="游ゴシック" w:hAnsi="游ゴシック" w:hint="eastAsia"/>
          <w:sz w:val="24"/>
          <w:szCs w:val="24"/>
        </w:rPr>
        <w:t>に紐づく</w:t>
      </w:r>
      <w:r w:rsidR="00775025" w:rsidRPr="00175C11">
        <w:rPr>
          <w:rFonts w:ascii="游ゴシック" w:eastAsia="游ゴシック" w:hAnsi="游ゴシック" w:hint="eastAsia"/>
          <w:sz w:val="24"/>
          <w:szCs w:val="24"/>
        </w:rPr>
        <w:t>業務にカーソルを合せ</w:t>
      </w:r>
      <w:r w:rsidR="00FF53C5">
        <w:rPr>
          <w:rFonts w:ascii="游ゴシック" w:eastAsia="游ゴシック" w:hAnsi="游ゴシック" w:hint="eastAsia"/>
          <w:sz w:val="24"/>
          <w:szCs w:val="24"/>
        </w:rPr>
        <w:t>、</w:t>
      </w:r>
      <w:r w:rsidR="00775025" w:rsidRPr="00175C11">
        <w:rPr>
          <w:rFonts w:ascii="游ゴシック" w:eastAsia="游ゴシック" w:hAnsi="游ゴシック" w:hint="eastAsia"/>
          <w:sz w:val="24"/>
          <w:szCs w:val="24"/>
        </w:rPr>
        <w:t>そのままクリックします。</w:t>
      </w:r>
    </w:p>
    <w:p w14:paraId="3EE397FC" w14:textId="77777777" w:rsidR="00775025" w:rsidRPr="00175C11" w:rsidRDefault="00775025" w:rsidP="00775025">
      <w:pPr>
        <w:widowControl/>
        <w:rPr>
          <w:rFonts w:ascii="游ゴシック" w:eastAsia="游ゴシック" w:hAnsi="游ゴシック"/>
          <w:sz w:val="24"/>
          <w:szCs w:val="24"/>
        </w:rPr>
      </w:pPr>
      <w:r w:rsidRPr="00175C11">
        <w:rPr>
          <w:rFonts w:ascii="游ゴシック" w:eastAsia="游ゴシック" w:hAnsi="游ゴシック"/>
          <w:noProof/>
          <w:sz w:val="24"/>
          <w:szCs w:val="24"/>
        </w:rPr>
        <w:drawing>
          <wp:inline distT="0" distB="0" distL="0" distR="0" wp14:anchorId="0E843169" wp14:editId="00683296">
            <wp:extent cx="5568812" cy="1199707"/>
            <wp:effectExtent l="57150" t="76200" r="51435" b="76835"/>
            <wp:docPr id="763" name="図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86654" cy="1225094"/>
                    </a:xfrm>
                    <a:prstGeom prst="rect">
                      <a:avLst/>
                    </a:prstGeom>
                    <a:noFill/>
                    <a:ln>
                      <a:noFill/>
                    </a:ln>
                    <a:effectLst>
                      <a:outerShdw blurRad="63500" algn="t" rotWithShape="0">
                        <a:prstClr val="black">
                          <a:alpha val="40000"/>
                        </a:prstClr>
                      </a:outerShdw>
                    </a:effectLst>
                  </pic:spPr>
                </pic:pic>
              </a:graphicData>
            </a:graphic>
          </wp:inline>
        </w:drawing>
      </w:r>
    </w:p>
    <w:p w14:paraId="3C4A78B0" w14:textId="77777777" w:rsidR="00775025" w:rsidRPr="00175C11" w:rsidRDefault="00775025" w:rsidP="00775025">
      <w:pPr>
        <w:widowControl/>
        <w:spacing w:line="400" w:lineRule="exact"/>
        <w:rPr>
          <w:rFonts w:ascii="游ゴシック" w:eastAsia="游ゴシック" w:hAnsi="游ゴシック"/>
          <w:sz w:val="24"/>
          <w:szCs w:val="24"/>
        </w:rPr>
      </w:pPr>
    </w:p>
    <w:p w14:paraId="1004BF1F" w14:textId="77777777" w:rsidR="00775025" w:rsidRPr="00175C11" w:rsidRDefault="00775025" w:rsidP="00775025">
      <w:pPr>
        <w:widowControl/>
        <w:spacing w:line="400" w:lineRule="exact"/>
        <w:rPr>
          <w:rFonts w:ascii="游ゴシック" w:eastAsia="游ゴシック" w:hAnsi="游ゴシック"/>
          <w:sz w:val="24"/>
          <w:szCs w:val="24"/>
        </w:rPr>
      </w:pPr>
      <w:r w:rsidRPr="00175C11">
        <w:rPr>
          <w:rFonts w:ascii="游ゴシック" w:eastAsia="游ゴシック" w:hAnsi="游ゴシック" w:hint="eastAsia"/>
          <w:sz w:val="24"/>
          <w:szCs w:val="24"/>
        </w:rPr>
        <w:t>2）業務照会から、「編集」を選択します。</w:t>
      </w:r>
    </w:p>
    <w:p w14:paraId="2124D12B" w14:textId="77777777" w:rsidR="00775025" w:rsidRPr="00175C11" w:rsidRDefault="00775025" w:rsidP="0077502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86942C4" wp14:editId="39331B5E">
            <wp:extent cx="5518194" cy="2670105"/>
            <wp:effectExtent l="57150" t="76200" r="63500" b="7366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41211" cy="2681242"/>
                    </a:xfrm>
                    <a:prstGeom prst="rect">
                      <a:avLst/>
                    </a:prstGeom>
                    <a:noFill/>
                    <a:ln>
                      <a:noFill/>
                    </a:ln>
                    <a:effectLst>
                      <a:outerShdw blurRad="63500" algn="t" rotWithShape="0">
                        <a:prstClr val="black">
                          <a:alpha val="40000"/>
                        </a:prstClr>
                      </a:outerShdw>
                    </a:effectLst>
                  </pic:spPr>
                </pic:pic>
              </a:graphicData>
            </a:graphic>
          </wp:inline>
        </w:drawing>
      </w:r>
    </w:p>
    <w:p w14:paraId="1C792E59" w14:textId="77777777" w:rsidR="00775025" w:rsidRPr="00175C11" w:rsidRDefault="00775025" w:rsidP="00775025">
      <w:pPr>
        <w:widowControl/>
        <w:spacing w:line="400" w:lineRule="exact"/>
        <w:rPr>
          <w:rFonts w:ascii="游ゴシック" w:eastAsia="游ゴシック" w:hAnsi="游ゴシック"/>
          <w:sz w:val="24"/>
          <w:szCs w:val="24"/>
        </w:rPr>
      </w:pPr>
    </w:p>
    <w:p w14:paraId="6FF3C9FF" w14:textId="77777777" w:rsidR="00775025" w:rsidRDefault="00775025" w:rsidP="00775025">
      <w:pPr>
        <w:widowControl/>
        <w:rPr>
          <w:rFonts w:ascii="ＭＳ Ｐゴシック" w:eastAsia="ＭＳ Ｐゴシック" w:hAnsi="ＭＳ Ｐゴシック"/>
        </w:rPr>
      </w:pPr>
    </w:p>
    <w:p w14:paraId="76992848" w14:textId="77777777" w:rsidR="00775025" w:rsidRPr="00731708" w:rsidRDefault="00775025" w:rsidP="00775025">
      <w:pPr>
        <w:widowControl/>
        <w:rPr>
          <w:rFonts w:ascii="ＭＳ Ｐゴシック" w:eastAsia="ＭＳ Ｐゴシック" w:hAnsi="ＭＳ Ｐゴシック"/>
        </w:rPr>
      </w:pPr>
    </w:p>
    <w:p w14:paraId="6CAB3AAE" w14:textId="77777777" w:rsidR="00775025" w:rsidRPr="00247120" w:rsidRDefault="00775025" w:rsidP="0077502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F70E08"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lastRenderedPageBreak/>
        <w:t>3）-1業務設定編集画面が表示されます。</w:t>
      </w:r>
    </w:p>
    <w:p w14:paraId="43E24D9B"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表を参考に項目を入力します。</w:t>
      </w:r>
    </w:p>
    <w:p w14:paraId="5BC80128" w14:textId="44D670FF" w:rsidR="00775025" w:rsidRPr="006E1FDC" w:rsidRDefault="00496732" w:rsidP="00775025">
      <w:pPr>
        <w:widowControl/>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8F7C38D" wp14:editId="0C507B4F">
            <wp:extent cx="6155055" cy="367738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67652" cy="3684914"/>
                    </a:xfrm>
                    <a:prstGeom prst="rect">
                      <a:avLst/>
                    </a:prstGeom>
                    <a:noFill/>
                    <a:ln>
                      <a:noFill/>
                    </a:ln>
                  </pic:spPr>
                </pic:pic>
              </a:graphicData>
            </a:graphic>
          </wp:inline>
        </w:drawing>
      </w:r>
    </w:p>
    <w:p w14:paraId="22E1512C" w14:textId="77777777" w:rsidR="00775025" w:rsidRPr="006E1FDC" w:rsidRDefault="00775025" w:rsidP="00775025">
      <w:pPr>
        <w:widowControl/>
        <w:spacing w:line="400" w:lineRule="exact"/>
        <w:rPr>
          <w:rFonts w:ascii="游ゴシック" w:eastAsia="游ゴシック" w:hAnsi="游ゴシック"/>
          <w:sz w:val="24"/>
          <w:szCs w:val="24"/>
        </w:rPr>
      </w:pPr>
    </w:p>
    <w:tbl>
      <w:tblPr>
        <w:tblStyle w:val="af5"/>
        <w:tblW w:w="10086" w:type="dxa"/>
        <w:tblLook w:val="04A0" w:firstRow="1" w:lastRow="0" w:firstColumn="1" w:lastColumn="0" w:noHBand="0" w:noVBand="1"/>
      </w:tblPr>
      <w:tblGrid>
        <w:gridCol w:w="2256"/>
        <w:gridCol w:w="7830"/>
      </w:tblGrid>
      <w:tr w:rsidR="00775025" w:rsidRPr="006E1FDC" w14:paraId="2F2AB9AF" w14:textId="77777777" w:rsidTr="000A7A90">
        <w:trPr>
          <w:trHeight w:val="391"/>
        </w:trPr>
        <w:tc>
          <w:tcPr>
            <w:tcW w:w="2256" w:type="dxa"/>
          </w:tcPr>
          <w:p w14:paraId="38F3BF34"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顧客情報カード</w:t>
            </w:r>
          </w:p>
        </w:tc>
        <w:tc>
          <w:tcPr>
            <w:tcW w:w="7830" w:type="dxa"/>
          </w:tcPr>
          <w:p w14:paraId="79FB0CE6"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初期導入編で選択した顧客情報カードが設定されています。修正はできません。</w:t>
            </w:r>
          </w:p>
        </w:tc>
      </w:tr>
      <w:tr w:rsidR="00775025" w:rsidRPr="006E1FDC" w14:paraId="4AE251B8" w14:textId="77777777" w:rsidTr="000A7A90">
        <w:trPr>
          <w:trHeight w:val="374"/>
        </w:trPr>
        <w:tc>
          <w:tcPr>
            <w:tcW w:w="2256" w:type="dxa"/>
          </w:tcPr>
          <w:p w14:paraId="1522383B"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業務コード</w:t>
            </w:r>
          </w:p>
        </w:tc>
        <w:tc>
          <w:tcPr>
            <w:tcW w:w="7830" w:type="dxa"/>
          </w:tcPr>
          <w:p w14:paraId="5CD3F81D"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初期導入編で設定した業務コードが入っています。必要に応じて修正をしてください。</w:t>
            </w:r>
          </w:p>
        </w:tc>
      </w:tr>
      <w:tr w:rsidR="00775025" w:rsidRPr="006E1FDC" w14:paraId="270A6359" w14:textId="77777777" w:rsidTr="000A7A90">
        <w:trPr>
          <w:trHeight w:val="391"/>
        </w:trPr>
        <w:tc>
          <w:tcPr>
            <w:tcW w:w="2256" w:type="dxa"/>
          </w:tcPr>
          <w:p w14:paraId="6765C9DF"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業務名</w:t>
            </w:r>
          </w:p>
        </w:tc>
        <w:tc>
          <w:tcPr>
            <w:tcW w:w="7830" w:type="dxa"/>
          </w:tcPr>
          <w:p w14:paraId="46FE5B89"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初期導入編で設定した業務名が入っています。必要に応じて修正をしてください。</w:t>
            </w:r>
          </w:p>
        </w:tc>
      </w:tr>
      <w:tr w:rsidR="00775025" w:rsidRPr="006E1FDC" w14:paraId="1A2BDAC3" w14:textId="77777777" w:rsidTr="000A7A90">
        <w:trPr>
          <w:trHeight w:val="391"/>
        </w:trPr>
        <w:tc>
          <w:tcPr>
            <w:tcW w:w="2256" w:type="dxa"/>
          </w:tcPr>
          <w:p w14:paraId="5492193C"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業務期間</w:t>
            </w:r>
          </w:p>
        </w:tc>
        <w:tc>
          <w:tcPr>
            <w:tcW w:w="7830" w:type="dxa"/>
          </w:tcPr>
          <w:p w14:paraId="03DEECB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初期導入編で設定した業務期間が入っています。必要に応じて修正をしてください。</w:t>
            </w:r>
          </w:p>
        </w:tc>
      </w:tr>
      <w:tr w:rsidR="00775025" w:rsidRPr="006E1FDC" w14:paraId="2F09EC24" w14:textId="77777777" w:rsidTr="000A7A90">
        <w:trPr>
          <w:trHeight w:val="374"/>
        </w:trPr>
        <w:tc>
          <w:tcPr>
            <w:tcW w:w="2256" w:type="dxa"/>
          </w:tcPr>
          <w:p w14:paraId="1F7419BF"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ステータス</w:t>
            </w:r>
          </w:p>
        </w:tc>
        <w:tc>
          <w:tcPr>
            <w:tcW w:w="7830" w:type="dxa"/>
          </w:tcPr>
          <w:p w14:paraId="440C82FD" w14:textId="3ADBF492"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実施中にしてください。</w:t>
            </w:r>
            <w:r w:rsidRPr="006E1FDC">
              <w:rPr>
                <w:rFonts w:ascii="游ゴシック" w:eastAsia="游ゴシック" w:hAnsi="游ゴシック" w:hint="eastAsia"/>
                <w:sz w:val="24"/>
                <w:szCs w:val="24"/>
              </w:rPr>
              <w:t>実施中以外は、業務が無効となり</w:t>
            </w:r>
            <w:r w:rsidR="00822600">
              <w:rPr>
                <w:rFonts w:ascii="游ゴシック" w:eastAsia="游ゴシック" w:hAnsi="游ゴシック" w:hint="eastAsia"/>
                <w:sz w:val="24"/>
                <w:szCs w:val="24"/>
              </w:rPr>
              <w:t>利用できなくなり</w:t>
            </w:r>
            <w:r w:rsidRPr="006E1FDC">
              <w:rPr>
                <w:rFonts w:ascii="游ゴシック" w:eastAsia="游ゴシック" w:hAnsi="游ゴシック" w:hint="eastAsia"/>
                <w:sz w:val="24"/>
                <w:szCs w:val="24"/>
              </w:rPr>
              <w:t>ますのでご注意ください。</w:t>
            </w:r>
          </w:p>
        </w:tc>
      </w:tr>
      <w:tr w:rsidR="00775025" w:rsidRPr="006E1FDC" w14:paraId="76826F94" w14:textId="77777777" w:rsidTr="002E2699">
        <w:trPr>
          <w:trHeight w:val="369"/>
        </w:trPr>
        <w:tc>
          <w:tcPr>
            <w:tcW w:w="2256" w:type="dxa"/>
          </w:tcPr>
          <w:p w14:paraId="28F2D59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発信順序</w:t>
            </w:r>
          </w:p>
        </w:tc>
        <w:tc>
          <w:tcPr>
            <w:tcW w:w="7830" w:type="dxa"/>
          </w:tcPr>
          <w:p w14:paraId="01DF81C7" w14:textId="7A1E31F6" w:rsidR="00775025" w:rsidRPr="006E1FDC" w:rsidRDefault="002E2699"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「指定無し」に設定をして下さい。</w:t>
            </w:r>
          </w:p>
        </w:tc>
      </w:tr>
      <w:tr w:rsidR="00775025" w:rsidRPr="006E1FDC" w14:paraId="35850D10" w14:textId="77777777" w:rsidTr="00ED4F96">
        <w:trPr>
          <w:trHeight w:val="1254"/>
        </w:trPr>
        <w:tc>
          <w:tcPr>
            <w:tcW w:w="2256" w:type="dxa"/>
          </w:tcPr>
          <w:p w14:paraId="04FF7B21"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発信者番号</w:t>
            </w:r>
          </w:p>
        </w:tc>
        <w:tc>
          <w:tcPr>
            <w:tcW w:w="7830" w:type="dxa"/>
          </w:tcPr>
          <w:p w14:paraId="58235CDB"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顧客へ通知する発信番号を選択します。</w:t>
            </w:r>
          </w:p>
          <w:p w14:paraId="5FAE1C6B" w14:textId="5B6F6052"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※1つ下の項目「作業グループ（ACD）」で発信番号を設定した場合は、オペレーターの発信番号選択項目に出ます。</w:t>
            </w:r>
            <w:r w:rsidR="00FF53C5" w:rsidRPr="006E1FDC">
              <w:rPr>
                <w:rFonts w:ascii="游ゴシック" w:eastAsia="游ゴシック" w:hAnsi="游ゴシック" w:hint="eastAsia"/>
                <w:sz w:val="24"/>
                <w:szCs w:val="24"/>
              </w:rPr>
              <w:t>※設定詳細は次ページ</w:t>
            </w:r>
          </w:p>
        </w:tc>
      </w:tr>
      <w:tr w:rsidR="00775025" w:rsidRPr="006E1FDC" w14:paraId="0ACE092B" w14:textId="77777777" w:rsidTr="000A7A90">
        <w:trPr>
          <w:trHeight w:val="374"/>
        </w:trPr>
        <w:tc>
          <w:tcPr>
            <w:tcW w:w="2256" w:type="dxa"/>
          </w:tcPr>
          <w:p w14:paraId="4C52F0A2"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作業グループ</w:t>
            </w:r>
          </w:p>
          <w:p w14:paraId="24E65E2E"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（ACD）</w:t>
            </w:r>
          </w:p>
        </w:tc>
        <w:tc>
          <w:tcPr>
            <w:tcW w:w="7830" w:type="dxa"/>
          </w:tcPr>
          <w:p w14:paraId="34B7D0B2" w14:textId="5ACF15BE"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該当業務を行うグループを選択します。※設定詳細は次ページ</w:t>
            </w:r>
          </w:p>
        </w:tc>
      </w:tr>
    </w:tbl>
    <w:p w14:paraId="14D36F5A" w14:textId="40648BCC"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sz w:val="24"/>
          <w:szCs w:val="24"/>
        </w:rPr>
        <w:lastRenderedPageBreak/>
        <w:t>3）-</w:t>
      </w:r>
      <w:r w:rsidR="009C73A1">
        <w:rPr>
          <w:rFonts w:ascii="游ゴシック" w:eastAsia="游ゴシック" w:hAnsi="游ゴシック" w:hint="eastAsia"/>
          <w:sz w:val="24"/>
          <w:szCs w:val="24"/>
        </w:rPr>
        <w:t>1</w:t>
      </w:r>
      <w:r>
        <w:rPr>
          <w:rFonts w:ascii="游ゴシック" w:eastAsia="游ゴシック" w:hAnsi="游ゴシック" w:hint="eastAsia"/>
          <w:sz w:val="24"/>
          <w:szCs w:val="24"/>
        </w:rPr>
        <w:t xml:space="preserve">-1　</w:t>
      </w:r>
      <w:r w:rsidRPr="006E1FDC">
        <w:rPr>
          <w:rFonts w:ascii="游ゴシック" w:eastAsia="游ゴシック" w:hAnsi="游ゴシック" w:hint="eastAsia"/>
          <w:sz w:val="24"/>
          <w:szCs w:val="24"/>
        </w:rPr>
        <w:t>業務設定内、作業グループ（</w:t>
      </w:r>
      <w:r w:rsidRPr="006E1FDC">
        <w:rPr>
          <w:rFonts w:ascii="游ゴシック" w:eastAsia="游ゴシック" w:hAnsi="游ゴシック"/>
          <w:sz w:val="24"/>
          <w:szCs w:val="24"/>
        </w:rPr>
        <w:t>ACD）</w:t>
      </w:r>
      <w:r w:rsidRPr="006E1FDC">
        <w:rPr>
          <w:rFonts w:ascii="游ゴシック" w:eastAsia="游ゴシック" w:hAnsi="游ゴシック" w:hint="eastAsia"/>
          <w:sz w:val="24"/>
          <w:szCs w:val="24"/>
        </w:rPr>
        <w:t>の設定</w:t>
      </w:r>
      <w:r>
        <w:rPr>
          <w:rFonts w:ascii="游ゴシック" w:eastAsia="游ゴシック" w:hAnsi="游ゴシック" w:hint="eastAsia"/>
          <w:sz w:val="24"/>
          <w:szCs w:val="24"/>
        </w:rPr>
        <w:t>詳細</w:t>
      </w:r>
    </w:p>
    <w:p w14:paraId="0E6398C1" w14:textId="7C008E1E" w:rsidR="00775025" w:rsidRDefault="00775025" w:rsidP="00775025">
      <w:pPr>
        <w:widowControl/>
        <w:spacing w:line="400" w:lineRule="exact"/>
        <w:rPr>
          <w:rFonts w:ascii="游ゴシック" w:eastAsia="游ゴシック" w:hAnsi="游ゴシック" w:cs="Segoe UI Emoji"/>
          <w:sz w:val="24"/>
          <w:szCs w:val="24"/>
        </w:rPr>
      </w:pPr>
      <w:r w:rsidRPr="006E1FDC">
        <w:rPr>
          <w:rFonts w:ascii="游ゴシック" w:eastAsia="游ゴシック" w:hAnsi="游ゴシック" w:hint="eastAsia"/>
          <w:sz w:val="24"/>
          <w:szCs w:val="24"/>
        </w:rPr>
        <w:t>設定を行うことで、プレビュー発信時にオペレーターが発信番号（顧客へ通知される番号）を選択して発信することができます。</w:t>
      </w:r>
    </w:p>
    <w:p w14:paraId="1DE7DB6A" w14:textId="77777777" w:rsidR="00775025" w:rsidRPr="000F5006" w:rsidRDefault="00775025" w:rsidP="00775025">
      <w:pPr>
        <w:widowControl/>
        <w:spacing w:line="400" w:lineRule="exact"/>
        <w:rPr>
          <w:rFonts w:ascii="游ゴシック" w:eastAsia="游ゴシック" w:hAnsi="游ゴシック" w:cs="Segoe UI Emoji"/>
          <w:sz w:val="24"/>
          <w:szCs w:val="24"/>
        </w:rPr>
      </w:pPr>
    </w:p>
    <w:p w14:paraId="62D926EE" w14:textId="77777777" w:rsidR="00775025" w:rsidRPr="006D521C" w:rsidRDefault="00775025" w:rsidP="00775025">
      <w:pPr>
        <w:widowControl/>
        <w:spacing w:line="400" w:lineRule="exact"/>
        <w:rPr>
          <w:rFonts w:ascii="游ゴシック" w:eastAsia="游ゴシック" w:hAnsi="游ゴシック"/>
          <w:b/>
          <w:sz w:val="24"/>
          <w:szCs w:val="24"/>
        </w:rPr>
      </w:pPr>
      <w:r w:rsidRPr="006D521C">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が</w:t>
      </w:r>
      <w:r w:rsidRPr="006D521C">
        <w:rPr>
          <w:rFonts w:ascii="游ゴシック" w:eastAsia="游ゴシック" w:hAnsi="游ゴシック" w:hint="eastAsia"/>
          <w:b/>
          <w:sz w:val="24"/>
          <w:szCs w:val="24"/>
        </w:rPr>
        <w:t>発信番号</w:t>
      </w:r>
      <w:r>
        <w:rPr>
          <w:rFonts w:ascii="游ゴシック" w:eastAsia="游ゴシック" w:hAnsi="游ゴシック" w:hint="eastAsia"/>
          <w:b/>
          <w:sz w:val="24"/>
          <w:szCs w:val="24"/>
        </w:rPr>
        <w:t>を選択できるようにする</w:t>
      </w:r>
      <w:r w:rsidRPr="006D521C">
        <w:rPr>
          <w:rFonts w:ascii="游ゴシック" w:eastAsia="游ゴシック" w:hAnsi="游ゴシック" w:hint="eastAsia"/>
          <w:b/>
          <w:sz w:val="24"/>
          <w:szCs w:val="24"/>
        </w:rPr>
        <w:t>設定方法（管理画面）＞</w:t>
      </w:r>
    </w:p>
    <w:p w14:paraId="3FB765DB" w14:textId="77777777" w:rsidR="00775025" w:rsidRPr="006E1FDC" w:rsidRDefault="00775025" w:rsidP="00775025">
      <w:pPr>
        <w:widowControl/>
        <w:rPr>
          <w:rFonts w:ascii="游ゴシック" w:eastAsia="游ゴシック" w:hAnsi="游ゴシック"/>
          <w:sz w:val="24"/>
          <w:szCs w:val="24"/>
        </w:rPr>
      </w:pPr>
      <w:r w:rsidRPr="006E1FDC">
        <w:rPr>
          <w:rFonts w:ascii="游ゴシック" w:eastAsia="游ゴシック" w:hAnsi="游ゴシック"/>
          <w:noProof/>
          <w:sz w:val="24"/>
          <w:szCs w:val="24"/>
        </w:rPr>
        <w:drawing>
          <wp:inline distT="0" distB="0" distL="0" distR="0" wp14:anchorId="7065A47D" wp14:editId="066441C1">
            <wp:extent cx="5252652" cy="625549"/>
            <wp:effectExtent l="76200" t="76200" r="81915" b="793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81138" cy="688487"/>
                    </a:xfrm>
                    <a:prstGeom prst="rect">
                      <a:avLst/>
                    </a:prstGeom>
                    <a:noFill/>
                    <a:ln>
                      <a:noFill/>
                    </a:ln>
                    <a:effectLst>
                      <a:outerShdw blurRad="63500" algn="t" rotWithShape="0">
                        <a:prstClr val="black">
                          <a:alpha val="40000"/>
                        </a:prstClr>
                      </a:outerShdw>
                    </a:effectLst>
                  </pic:spPr>
                </pic:pic>
              </a:graphicData>
            </a:graphic>
          </wp:inline>
        </w:drawing>
      </w:r>
    </w:p>
    <w:p w14:paraId="79CB63E3" w14:textId="287A19A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画像①で該当業務に</w:t>
      </w:r>
      <w:r>
        <w:rPr>
          <w:rFonts w:ascii="游ゴシック" w:eastAsia="游ゴシック" w:hAnsi="游ゴシック" w:hint="eastAsia"/>
          <w:sz w:val="24"/>
          <w:szCs w:val="24"/>
        </w:rPr>
        <w:t>所属させ</w:t>
      </w:r>
      <w:r w:rsidR="001834F9">
        <w:rPr>
          <w:rFonts w:ascii="游ゴシック" w:eastAsia="游ゴシック" w:hAnsi="游ゴシック" w:hint="eastAsia"/>
          <w:sz w:val="24"/>
          <w:szCs w:val="24"/>
        </w:rPr>
        <w:t>たいACD</w:t>
      </w:r>
      <w:r w:rsidRPr="006E1FDC">
        <w:rPr>
          <w:rFonts w:ascii="游ゴシック" w:eastAsia="游ゴシック" w:hAnsi="游ゴシック" w:hint="eastAsia"/>
          <w:sz w:val="24"/>
          <w:szCs w:val="24"/>
        </w:rPr>
        <w:t>グループを</w:t>
      </w:r>
      <w:r>
        <w:rPr>
          <w:rFonts w:ascii="游ゴシック" w:eastAsia="游ゴシック" w:hAnsi="游ゴシック" w:hint="eastAsia"/>
          <w:sz w:val="24"/>
          <w:szCs w:val="24"/>
        </w:rPr>
        <w:t>プルダウンで</w:t>
      </w:r>
      <w:r w:rsidRPr="006E1FDC">
        <w:rPr>
          <w:rFonts w:ascii="游ゴシック" w:eastAsia="游ゴシック" w:hAnsi="游ゴシック" w:hint="eastAsia"/>
          <w:sz w:val="24"/>
          <w:szCs w:val="24"/>
        </w:rPr>
        <w:t>選択します。</w:t>
      </w:r>
    </w:p>
    <w:p w14:paraId="0AC3F9CC" w14:textId="77777777"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画像②</w:t>
      </w:r>
      <w:r>
        <w:rPr>
          <w:rFonts w:ascii="游ゴシック" w:eastAsia="游ゴシック" w:hAnsi="游ゴシック" w:hint="eastAsia"/>
          <w:sz w:val="24"/>
          <w:szCs w:val="24"/>
        </w:rPr>
        <w:t>をクリックし、</w:t>
      </w:r>
      <w:r w:rsidRPr="006E1FDC">
        <w:rPr>
          <w:rFonts w:ascii="游ゴシック" w:eastAsia="游ゴシック" w:hAnsi="游ゴシック" w:hint="eastAsia"/>
          <w:sz w:val="24"/>
          <w:szCs w:val="24"/>
        </w:rPr>
        <w:t>①で選択したグループの発信番号（相手への通知番号）を選択します。</w:t>
      </w:r>
    </w:p>
    <w:p w14:paraId="1B52C42E" w14:textId="77777777" w:rsidR="00775025" w:rsidRPr="000F5006" w:rsidRDefault="00775025" w:rsidP="0077502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※複数選択が可能なので必要に応じて設定を行ってください。</w:t>
      </w:r>
    </w:p>
    <w:p w14:paraId="513CCD9C" w14:textId="6FF1AFF2"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画像③をクリックすると、</w:t>
      </w:r>
      <w:r>
        <w:rPr>
          <w:rFonts w:ascii="游ゴシック" w:eastAsia="游ゴシック" w:hAnsi="游ゴシック" w:hint="eastAsia"/>
          <w:sz w:val="24"/>
          <w:szCs w:val="24"/>
        </w:rPr>
        <w:t>ACD</w:t>
      </w:r>
      <w:r w:rsidRPr="006E1FDC">
        <w:rPr>
          <w:rFonts w:ascii="游ゴシック" w:eastAsia="游ゴシック" w:hAnsi="游ゴシック" w:hint="eastAsia"/>
          <w:sz w:val="24"/>
          <w:szCs w:val="24"/>
        </w:rPr>
        <w:t>グループを増やすことができます。</w:t>
      </w:r>
    </w:p>
    <w:p w14:paraId="24A8BCA7" w14:textId="77777777" w:rsidR="00775025" w:rsidRPr="006E1FDC" w:rsidRDefault="00775025" w:rsidP="00775025">
      <w:pPr>
        <w:widowControl/>
        <w:spacing w:line="400" w:lineRule="exact"/>
        <w:rPr>
          <w:rFonts w:ascii="游ゴシック" w:eastAsia="游ゴシック" w:hAnsi="游ゴシック"/>
          <w:sz w:val="24"/>
          <w:szCs w:val="24"/>
        </w:rPr>
      </w:pPr>
    </w:p>
    <w:p w14:paraId="785A2A7B" w14:textId="77777777"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※以下画像は保存後です。</w:t>
      </w:r>
    </w:p>
    <w:p w14:paraId="361CAC64" w14:textId="58C4E7CF" w:rsidR="00775025" w:rsidRDefault="00775025" w:rsidP="00775025">
      <w:pPr>
        <w:widowControl/>
        <w:rPr>
          <w:rFonts w:ascii="游ゴシック" w:eastAsia="游ゴシック" w:hAnsi="游ゴシック"/>
          <w:sz w:val="24"/>
          <w:szCs w:val="24"/>
        </w:rPr>
      </w:pPr>
      <w:r w:rsidRPr="006E1FDC">
        <w:rPr>
          <w:rFonts w:ascii="游ゴシック" w:eastAsia="游ゴシック" w:hAnsi="游ゴシック"/>
          <w:noProof/>
          <w:sz w:val="24"/>
          <w:szCs w:val="24"/>
        </w:rPr>
        <w:drawing>
          <wp:inline distT="0" distB="0" distL="0" distR="0" wp14:anchorId="4F3B43C8" wp14:editId="2FA4321D">
            <wp:extent cx="5989360" cy="2985977"/>
            <wp:effectExtent l="57150" t="76200" r="49530" b="81280"/>
            <wp:docPr id="764" name="図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42554" cy="3012497"/>
                    </a:xfrm>
                    <a:prstGeom prst="rect">
                      <a:avLst/>
                    </a:prstGeom>
                    <a:noFill/>
                    <a:ln>
                      <a:noFill/>
                    </a:ln>
                    <a:effectLst>
                      <a:outerShdw blurRad="63500" algn="t" rotWithShape="0">
                        <a:prstClr val="black">
                          <a:alpha val="40000"/>
                        </a:prstClr>
                      </a:outerShdw>
                    </a:effectLst>
                  </pic:spPr>
                </pic:pic>
              </a:graphicData>
            </a:graphic>
          </wp:inline>
        </w:drawing>
      </w:r>
    </w:p>
    <w:p w14:paraId="14FDCBEA" w14:textId="77777777" w:rsidR="00D21B8F" w:rsidRPr="006E1FDC" w:rsidRDefault="00D21B8F" w:rsidP="00775025">
      <w:pPr>
        <w:widowControl/>
        <w:rPr>
          <w:rFonts w:ascii="游ゴシック" w:eastAsia="游ゴシック" w:hAnsi="游ゴシック"/>
          <w:sz w:val="24"/>
          <w:szCs w:val="24"/>
        </w:rPr>
      </w:pPr>
    </w:p>
    <w:p w14:paraId="050E4DFA" w14:textId="77777777" w:rsidR="00775025" w:rsidRDefault="00775025" w:rsidP="00775025">
      <w:pPr>
        <w:widowControl/>
        <w:spacing w:line="480" w:lineRule="exact"/>
        <w:jc w:val="left"/>
        <w:rPr>
          <w:rFonts w:ascii="ＭＳ Ｐゴシック" w:eastAsia="ＭＳ Ｐゴシック" w:hAnsi="ＭＳ Ｐゴシック"/>
          <w:sz w:val="28"/>
          <w:szCs w:val="28"/>
        </w:rPr>
      </w:pPr>
      <w:r w:rsidRPr="00854231">
        <w:rPr>
          <w:rFonts w:ascii="ＭＳ Ｐゴシック" w:eastAsia="ＭＳ Ｐゴシック" w:hAnsi="ＭＳ Ｐゴシック" w:hint="eastAsia"/>
          <w:sz w:val="28"/>
          <w:szCs w:val="28"/>
        </w:rPr>
        <w:t>◆ポイント</w:t>
      </w:r>
    </w:p>
    <w:p w14:paraId="10D2148A" w14:textId="77777777" w:rsidR="00775025" w:rsidRPr="00854231" w:rsidRDefault="00775025" w:rsidP="00775025">
      <w:pPr>
        <w:widowControl/>
        <w:spacing w:line="400" w:lineRule="exact"/>
        <w:jc w:val="left"/>
        <w:rPr>
          <w:rFonts w:ascii="游ゴシック" w:eastAsia="游ゴシック" w:hAnsi="游ゴシック"/>
          <w:sz w:val="24"/>
          <w:szCs w:val="24"/>
        </w:rPr>
      </w:pPr>
      <w:r w:rsidRPr="00854231">
        <w:rPr>
          <w:rFonts w:ascii="游ゴシック" w:eastAsia="游ゴシック" w:hAnsi="游ゴシック" w:hint="eastAsia"/>
          <w:sz w:val="24"/>
          <w:szCs w:val="24"/>
        </w:rPr>
        <w:t>実際にオペレーター</w:t>
      </w:r>
      <w:r>
        <w:rPr>
          <w:rFonts w:ascii="游ゴシック" w:eastAsia="游ゴシック" w:hAnsi="游ゴシック" w:hint="eastAsia"/>
          <w:sz w:val="24"/>
          <w:szCs w:val="24"/>
        </w:rPr>
        <w:t>が</w:t>
      </w:r>
      <w:r w:rsidRPr="00854231">
        <w:rPr>
          <w:rFonts w:ascii="游ゴシック" w:eastAsia="游ゴシック" w:hAnsi="游ゴシック" w:hint="eastAsia"/>
          <w:sz w:val="24"/>
          <w:szCs w:val="24"/>
        </w:rPr>
        <w:t>選択可能</w:t>
      </w:r>
      <w:r>
        <w:rPr>
          <w:rFonts w:ascii="游ゴシック" w:eastAsia="游ゴシック" w:hAnsi="游ゴシック" w:hint="eastAsia"/>
          <w:sz w:val="24"/>
          <w:szCs w:val="24"/>
        </w:rPr>
        <w:t>になる</w:t>
      </w:r>
      <w:r w:rsidRPr="00854231">
        <w:rPr>
          <w:rFonts w:ascii="游ゴシック" w:eastAsia="游ゴシック" w:hAnsi="游ゴシック" w:hint="eastAsia"/>
          <w:sz w:val="24"/>
          <w:szCs w:val="24"/>
        </w:rPr>
        <w:t>発信者番号は以下</w:t>
      </w:r>
      <w:r>
        <w:rPr>
          <w:rFonts w:ascii="游ゴシック" w:eastAsia="游ゴシック" w:hAnsi="游ゴシック" w:hint="eastAsia"/>
          <w:sz w:val="24"/>
          <w:szCs w:val="24"/>
        </w:rPr>
        <w:t>2項目</w:t>
      </w:r>
      <w:r w:rsidRPr="00854231">
        <w:rPr>
          <w:rFonts w:ascii="游ゴシック" w:eastAsia="游ゴシック" w:hAnsi="游ゴシック" w:hint="eastAsia"/>
          <w:sz w:val="24"/>
          <w:szCs w:val="24"/>
        </w:rPr>
        <w:t>になります。</w:t>
      </w:r>
    </w:p>
    <w:p w14:paraId="666AA5C2" w14:textId="77777777" w:rsidR="00775025"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・「発信者番号」の項目で選択している番号</w:t>
      </w:r>
    </w:p>
    <w:p w14:paraId="2465E316" w14:textId="0A52F476" w:rsidR="00775025" w:rsidRPr="00854231"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・「作業グループ（ACD）」の項目で設定したACDにログインした場合、該当のACDに紐づく</w:t>
      </w:r>
      <w:r w:rsidR="0097120A">
        <w:rPr>
          <w:rFonts w:ascii="游ゴシック" w:eastAsia="游ゴシック" w:hAnsi="游ゴシック" w:hint="eastAsia"/>
          <w:sz w:val="24"/>
          <w:szCs w:val="24"/>
        </w:rPr>
        <w:t>発信者</w:t>
      </w:r>
      <w:r>
        <w:rPr>
          <w:rFonts w:ascii="游ゴシック" w:eastAsia="游ゴシック" w:hAnsi="游ゴシック" w:hint="eastAsia"/>
          <w:sz w:val="24"/>
          <w:szCs w:val="24"/>
        </w:rPr>
        <w:t>番号</w:t>
      </w:r>
    </w:p>
    <w:p w14:paraId="73C59423" w14:textId="77777777" w:rsidR="00775025" w:rsidRPr="00854231" w:rsidRDefault="00775025" w:rsidP="00775025">
      <w:pPr>
        <w:widowControl/>
        <w:spacing w:line="400" w:lineRule="exact"/>
        <w:jc w:val="left"/>
        <w:rPr>
          <w:rFonts w:ascii="游ゴシック" w:eastAsia="游ゴシック" w:hAnsi="游ゴシック"/>
          <w:sz w:val="24"/>
          <w:szCs w:val="24"/>
        </w:rPr>
      </w:pPr>
      <w:r w:rsidRPr="00854231">
        <w:rPr>
          <w:rFonts w:ascii="游ゴシック" w:eastAsia="游ゴシック" w:hAnsi="游ゴシック"/>
          <w:sz w:val="24"/>
          <w:szCs w:val="24"/>
        </w:rPr>
        <w:br w:type="page"/>
      </w:r>
    </w:p>
    <w:p w14:paraId="7DD0F80D" w14:textId="77777777" w:rsidR="00775025" w:rsidRDefault="00775025" w:rsidP="00775025">
      <w:pPr>
        <w:widowControl/>
        <w:spacing w:line="400" w:lineRule="exact"/>
        <w:rPr>
          <w:rFonts w:ascii="游ゴシック" w:eastAsia="游ゴシック" w:hAnsi="游ゴシック"/>
          <w:b/>
          <w:sz w:val="24"/>
          <w:szCs w:val="24"/>
        </w:rPr>
      </w:pPr>
      <w:r w:rsidRPr="006D521C">
        <w:rPr>
          <w:rFonts w:ascii="游ゴシック" w:eastAsia="游ゴシック" w:hAnsi="游ゴシック" w:hint="eastAsia"/>
          <w:b/>
          <w:sz w:val="24"/>
          <w:szCs w:val="24"/>
        </w:rPr>
        <w:lastRenderedPageBreak/>
        <w:t>＜オペレーター</w:t>
      </w:r>
      <w:r>
        <w:rPr>
          <w:rFonts w:ascii="游ゴシック" w:eastAsia="游ゴシック" w:hAnsi="游ゴシック" w:hint="eastAsia"/>
          <w:b/>
          <w:sz w:val="24"/>
          <w:szCs w:val="24"/>
        </w:rPr>
        <w:t>が発信番号を選択する方法</w:t>
      </w:r>
      <w:r w:rsidRPr="006D521C">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操作</w:t>
      </w:r>
      <w:r w:rsidRPr="006D521C">
        <w:rPr>
          <w:rFonts w:ascii="游ゴシック" w:eastAsia="游ゴシック" w:hAnsi="游ゴシック" w:hint="eastAsia"/>
          <w:b/>
          <w:sz w:val="24"/>
          <w:szCs w:val="24"/>
        </w:rPr>
        <w:t>）＞</w:t>
      </w:r>
    </w:p>
    <w:p w14:paraId="54C8F5F2" w14:textId="77777777" w:rsidR="00775025" w:rsidRDefault="00775025" w:rsidP="00775025">
      <w:pPr>
        <w:widowControl/>
        <w:spacing w:line="400" w:lineRule="exact"/>
        <w:rPr>
          <w:rFonts w:ascii="游ゴシック" w:eastAsia="游ゴシック" w:hAnsi="游ゴシック"/>
          <w:b/>
          <w:sz w:val="24"/>
          <w:szCs w:val="24"/>
        </w:rPr>
      </w:pPr>
    </w:p>
    <w:p w14:paraId="3C901C0E" w14:textId="77777777" w:rsidR="00775025" w:rsidRPr="000C3875" w:rsidRDefault="00775025" w:rsidP="00775025">
      <w:pPr>
        <w:widowControl/>
        <w:spacing w:line="400" w:lineRule="exact"/>
        <w:rPr>
          <w:rFonts w:ascii="游ゴシック" w:eastAsia="游ゴシック" w:hAnsi="游ゴシック"/>
          <w:sz w:val="24"/>
          <w:szCs w:val="24"/>
        </w:rPr>
      </w:pPr>
      <w:r w:rsidRPr="000C3875">
        <w:rPr>
          <w:rFonts w:ascii="游ゴシック" w:eastAsia="游ゴシック" w:hAnsi="游ゴシック" w:hint="eastAsia"/>
          <w:sz w:val="24"/>
          <w:szCs w:val="24"/>
        </w:rPr>
        <w:t>■</w:t>
      </w:r>
      <w:proofErr w:type="spellStart"/>
      <w:r w:rsidRPr="000C3875">
        <w:rPr>
          <w:rFonts w:ascii="游ゴシック" w:eastAsia="游ゴシック" w:hAnsi="游ゴシック" w:hint="eastAsia"/>
          <w:sz w:val="24"/>
          <w:szCs w:val="24"/>
        </w:rPr>
        <w:t>BlueBean</w:t>
      </w:r>
      <w:proofErr w:type="spellEnd"/>
      <w:r w:rsidRPr="000C3875">
        <w:rPr>
          <w:rFonts w:ascii="游ゴシック" w:eastAsia="游ゴシック" w:hAnsi="游ゴシック" w:hint="eastAsia"/>
          <w:sz w:val="24"/>
          <w:szCs w:val="24"/>
        </w:rPr>
        <w:t>オペレーター画面</w:t>
      </w:r>
      <w:r>
        <w:rPr>
          <w:rFonts w:ascii="游ゴシック" w:eastAsia="游ゴシック" w:hAnsi="游ゴシック" w:hint="eastAsia"/>
          <w:sz w:val="24"/>
          <w:szCs w:val="24"/>
        </w:rPr>
        <w:t>をご利用の場合</w:t>
      </w:r>
    </w:p>
    <w:p w14:paraId="7F912870" w14:textId="77777777" w:rsidR="00775025"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オペレーター画面右上の「クリック発信通知番号」（赤枠）を押下すると発信通知番号の選択画面</w:t>
      </w:r>
      <w:r>
        <w:rPr>
          <w:rFonts w:ascii="游ゴシック" w:eastAsia="游ゴシック" w:hAnsi="游ゴシック" w:hint="eastAsia"/>
          <w:sz w:val="24"/>
          <w:szCs w:val="24"/>
        </w:rPr>
        <w:t>が</w:t>
      </w:r>
      <w:r w:rsidRPr="006E1FDC">
        <w:rPr>
          <w:rFonts w:ascii="游ゴシック" w:eastAsia="游ゴシック" w:hAnsi="游ゴシック" w:hint="eastAsia"/>
          <w:sz w:val="24"/>
          <w:szCs w:val="24"/>
        </w:rPr>
        <w:t>表示されます。</w:t>
      </w:r>
    </w:p>
    <w:p w14:paraId="7EC94B57" w14:textId="77777777" w:rsidR="00775025" w:rsidRPr="006E1FDC" w:rsidRDefault="00775025" w:rsidP="00775025">
      <w:pPr>
        <w:widowControl/>
        <w:spacing w:line="400" w:lineRule="exact"/>
        <w:rPr>
          <w:rFonts w:ascii="游ゴシック" w:eastAsia="游ゴシック" w:hAnsi="游ゴシック"/>
          <w:sz w:val="24"/>
          <w:szCs w:val="24"/>
        </w:rPr>
      </w:pPr>
    </w:p>
    <w:p w14:paraId="0B5C5626" w14:textId="77777777" w:rsidR="00775025" w:rsidRDefault="00775025" w:rsidP="00775025">
      <w:pPr>
        <w:widowControl/>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667456" behindDoc="0" locked="0" layoutInCell="1" allowOverlap="1" wp14:anchorId="49234FF0" wp14:editId="6ABE7603">
                <wp:simplePos x="0" y="0"/>
                <wp:positionH relativeFrom="column">
                  <wp:posOffset>1578167</wp:posOffset>
                </wp:positionH>
                <wp:positionV relativeFrom="paragraph">
                  <wp:posOffset>1669473</wp:posOffset>
                </wp:positionV>
                <wp:extent cx="1066948" cy="42235"/>
                <wp:effectExtent l="0" t="0" r="19050" b="34290"/>
                <wp:wrapNone/>
                <wp:docPr id="10" name="直線コネクタ 10"/>
                <wp:cNvGraphicFramePr/>
                <a:graphic xmlns:a="http://schemas.openxmlformats.org/drawingml/2006/main">
                  <a:graphicData uri="http://schemas.microsoft.com/office/word/2010/wordprocessingShape">
                    <wps:wsp>
                      <wps:cNvCnPr/>
                      <wps:spPr>
                        <a:xfrm>
                          <a:off x="0" y="0"/>
                          <a:ext cx="1066948" cy="422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80E83" id="直線コネクタ 10"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25pt,131.45pt" to="208.25pt,1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" strokecolor="red" strokeweight="1.5pt">
                <v:stroke joinstyle="miter"/>
              </v:lin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66432" behindDoc="0" locked="0" layoutInCell="1" allowOverlap="1" wp14:anchorId="27C24A67" wp14:editId="63AD07D0">
                <wp:simplePos x="0" y="0"/>
                <wp:positionH relativeFrom="column">
                  <wp:posOffset>1599433</wp:posOffset>
                </wp:positionH>
                <wp:positionV relativeFrom="paragraph">
                  <wp:posOffset>106487</wp:posOffset>
                </wp:positionV>
                <wp:extent cx="1031078" cy="1244009"/>
                <wp:effectExtent l="0" t="0" r="36195" b="32385"/>
                <wp:wrapNone/>
                <wp:docPr id="8" name="直線コネクタ 8"/>
                <wp:cNvGraphicFramePr/>
                <a:graphic xmlns:a="http://schemas.openxmlformats.org/drawingml/2006/main">
                  <a:graphicData uri="http://schemas.microsoft.com/office/word/2010/wordprocessingShape">
                    <wps:wsp>
                      <wps:cNvCnPr/>
                      <wps:spPr>
                        <a:xfrm flipV="1">
                          <a:off x="0" y="0"/>
                          <a:ext cx="1031078" cy="124400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3403C8" id="直線コネクタ 8" o:spid="_x0000_s1026" style="position:absolute;left:0;text-align:lef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5pt,8.4pt" to="207.15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" strokecolor="red" strokeweight="1.5pt">
                <v:stroke joinstyle="miter"/>
              </v:line>
            </w:pict>
          </mc:Fallback>
        </mc:AlternateContent>
      </w:r>
      <w:r>
        <w:rPr>
          <w:rFonts w:ascii="ＭＳ Ｐゴシック" w:eastAsia="ＭＳ Ｐゴシック" w:hAnsi="ＭＳ Ｐゴシック"/>
          <w:noProof/>
        </w:rPr>
        <w:drawing>
          <wp:inline distT="0" distB="0" distL="0" distR="0" wp14:anchorId="0011B1D3" wp14:editId="41DF9769">
            <wp:extent cx="1682750" cy="1377950"/>
            <wp:effectExtent l="57150" t="76200" r="50800" b="698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2750" cy="1377950"/>
                    </a:xfrm>
                    <a:prstGeom prst="rect">
                      <a:avLst/>
                    </a:prstGeom>
                    <a:noFill/>
                    <a:ln>
                      <a:noFill/>
                    </a:ln>
                    <a:effectLst>
                      <a:outerShdw blurRad="63500" algn="t" rotWithShape="0">
                        <a:prstClr val="black">
                          <a:alpha val="40000"/>
                        </a:prstClr>
                      </a:outerShdw>
                    </a:effectLst>
                  </pic:spPr>
                </pic:pic>
              </a:graphicData>
            </a:graphic>
          </wp:inline>
        </w:drawing>
      </w:r>
      <w:r>
        <w:rPr>
          <w:rFonts w:ascii="ＭＳ Ｐゴシック" w:eastAsia="ＭＳ Ｐゴシック" w:hAnsi="ＭＳ Ｐゴシック" w:hint="eastAsia"/>
        </w:rPr>
        <w:t xml:space="preserve">　　　　　　　　　</w:t>
      </w:r>
      <w:r>
        <w:rPr>
          <w:rFonts w:ascii="ＭＳ Ｐゴシック" w:eastAsia="ＭＳ Ｐゴシック" w:hAnsi="ＭＳ Ｐゴシック"/>
          <w:noProof/>
        </w:rPr>
        <w:drawing>
          <wp:inline distT="0" distB="0" distL="0" distR="0" wp14:anchorId="39C073FC" wp14:editId="272E4DAF">
            <wp:extent cx="3385333" cy="1619883"/>
            <wp:effectExtent l="57150" t="76200" r="62865" b="7620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43084" cy="1647517"/>
                    </a:xfrm>
                    <a:prstGeom prst="rect">
                      <a:avLst/>
                    </a:prstGeom>
                    <a:noFill/>
                    <a:ln w="15875">
                      <a:noFill/>
                    </a:ln>
                    <a:effectLst>
                      <a:outerShdw blurRad="63500" algn="t" rotWithShape="0">
                        <a:prstClr val="black">
                          <a:alpha val="40000"/>
                        </a:prstClr>
                      </a:outerShdw>
                    </a:effectLst>
                  </pic:spPr>
                </pic:pic>
              </a:graphicData>
            </a:graphic>
          </wp:inline>
        </w:drawing>
      </w:r>
    </w:p>
    <w:p w14:paraId="7061A7EC" w14:textId="77777777" w:rsidR="00775025" w:rsidRDefault="00775025" w:rsidP="00775025">
      <w:pPr>
        <w:widowControl/>
        <w:jc w:val="left"/>
        <w:rPr>
          <w:rFonts w:ascii="ＭＳ Ｐゴシック" w:eastAsia="ＭＳ Ｐゴシック" w:hAnsi="ＭＳ Ｐゴシック"/>
        </w:rPr>
      </w:pPr>
    </w:p>
    <w:p w14:paraId="6D740ACF" w14:textId="77777777" w:rsidR="00775025" w:rsidRPr="000C3875" w:rsidRDefault="00775025" w:rsidP="00775025">
      <w:pPr>
        <w:widowControl/>
        <w:spacing w:line="400" w:lineRule="exact"/>
        <w:rPr>
          <w:rFonts w:ascii="游ゴシック" w:eastAsia="游ゴシック" w:hAnsi="游ゴシック"/>
          <w:sz w:val="24"/>
          <w:szCs w:val="24"/>
        </w:rPr>
      </w:pPr>
      <w:r w:rsidRPr="000C3875">
        <w:rPr>
          <w:rFonts w:ascii="游ゴシック" w:eastAsia="游ゴシック" w:hAnsi="游ゴシック" w:hint="eastAsia"/>
          <w:sz w:val="24"/>
          <w:szCs w:val="24"/>
        </w:rPr>
        <w:t>■</w:t>
      </w:r>
      <w:proofErr w:type="spellStart"/>
      <w:r w:rsidRPr="000C3875">
        <w:rPr>
          <w:rFonts w:ascii="游ゴシック" w:eastAsia="游ゴシック" w:hAnsi="游ゴシック"/>
          <w:sz w:val="24"/>
          <w:szCs w:val="24"/>
        </w:rPr>
        <w:t>BlueBean</w:t>
      </w:r>
      <w:proofErr w:type="spellEnd"/>
      <w:r w:rsidRPr="000C3875">
        <w:rPr>
          <w:rFonts w:ascii="游ゴシック" w:eastAsia="游ゴシック" w:hAnsi="游ゴシック"/>
          <w:sz w:val="24"/>
          <w:szCs w:val="24"/>
        </w:rPr>
        <w:t xml:space="preserve"> Client</w:t>
      </w:r>
      <w:r>
        <w:rPr>
          <w:rFonts w:ascii="游ゴシック" w:eastAsia="游ゴシック" w:hAnsi="游ゴシック" w:hint="eastAsia"/>
          <w:sz w:val="24"/>
          <w:szCs w:val="24"/>
        </w:rPr>
        <w:t>または、s</w:t>
      </w:r>
      <w:r w:rsidRPr="000944DE">
        <w:rPr>
          <w:rFonts w:ascii="游ゴシック" w:eastAsia="游ゴシック" w:hAnsi="游ゴシック"/>
          <w:sz w:val="24"/>
          <w:szCs w:val="24"/>
        </w:rPr>
        <w:t>alesforce</w:t>
      </w:r>
      <w:r>
        <w:rPr>
          <w:rFonts w:ascii="游ゴシック" w:eastAsia="游ゴシック" w:hAnsi="游ゴシック" w:hint="eastAsia"/>
          <w:sz w:val="24"/>
          <w:szCs w:val="24"/>
        </w:rPr>
        <w:t>をご利用の場合</w:t>
      </w:r>
    </w:p>
    <w:p w14:paraId="17CF8DA1" w14:textId="75F63339" w:rsidR="00775025" w:rsidRDefault="00775025" w:rsidP="0077502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画面下の【通知番号】</w:t>
      </w:r>
      <w:r w:rsidR="001273A2">
        <w:rPr>
          <w:rFonts w:ascii="游ゴシック" w:eastAsia="游ゴシック" w:hAnsi="游ゴシック" w:hint="eastAsia"/>
          <w:sz w:val="24"/>
          <w:szCs w:val="24"/>
        </w:rPr>
        <w:t>の</w:t>
      </w:r>
      <w:r>
        <w:rPr>
          <w:rFonts w:ascii="游ゴシック" w:eastAsia="游ゴシック" w:hAnsi="游ゴシック" w:hint="eastAsia"/>
          <w:sz w:val="24"/>
          <w:szCs w:val="24"/>
        </w:rPr>
        <w:t>プルダウン</w:t>
      </w:r>
      <w:r w:rsidR="001273A2">
        <w:rPr>
          <w:rFonts w:ascii="游ゴシック" w:eastAsia="游ゴシック" w:hAnsi="游ゴシック" w:hint="eastAsia"/>
          <w:sz w:val="24"/>
          <w:szCs w:val="24"/>
        </w:rPr>
        <w:t>より選択が</w:t>
      </w:r>
      <w:r>
        <w:rPr>
          <w:rFonts w:ascii="游ゴシック" w:eastAsia="游ゴシック" w:hAnsi="游ゴシック" w:hint="eastAsia"/>
          <w:sz w:val="24"/>
          <w:szCs w:val="24"/>
        </w:rPr>
        <w:t>可能です。</w:t>
      </w:r>
    </w:p>
    <w:p w14:paraId="107918A8" w14:textId="77777777" w:rsidR="00775025" w:rsidRPr="003D7B2B" w:rsidRDefault="00775025" w:rsidP="0077502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66702D3" wp14:editId="28E420BC">
            <wp:extent cx="5188689" cy="3715533"/>
            <wp:effectExtent l="0" t="0" r="0" b="0"/>
            <wp:docPr id="745" name="図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4397" cy="3726781"/>
                    </a:xfrm>
                    <a:prstGeom prst="rect">
                      <a:avLst/>
                    </a:prstGeom>
                    <a:noFill/>
                    <a:ln>
                      <a:noFill/>
                    </a:ln>
                  </pic:spPr>
                </pic:pic>
              </a:graphicData>
            </a:graphic>
          </wp:inline>
        </w:drawing>
      </w:r>
    </w:p>
    <w:p w14:paraId="10B39D3B" w14:textId="77777777" w:rsidR="00775025" w:rsidRPr="006E1FDC" w:rsidRDefault="00775025" w:rsidP="00775025">
      <w:pPr>
        <w:widowControl/>
        <w:spacing w:line="480" w:lineRule="exact"/>
        <w:rPr>
          <w:rFonts w:ascii="ＭＳ Ｐゴシック" w:eastAsia="ＭＳ Ｐゴシック" w:hAnsi="ＭＳ Ｐゴシック"/>
          <w:sz w:val="28"/>
          <w:szCs w:val="28"/>
        </w:rPr>
      </w:pPr>
      <w:r w:rsidRPr="006E1FDC">
        <w:rPr>
          <w:rFonts w:ascii="ＭＳ Ｐゴシック" w:eastAsia="ＭＳ Ｐゴシック" w:hAnsi="ＭＳ Ｐゴシック" w:hint="eastAsia"/>
          <w:sz w:val="28"/>
          <w:szCs w:val="28"/>
        </w:rPr>
        <w:t>◆ポイント</w:t>
      </w:r>
    </w:p>
    <w:p w14:paraId="27683CF1" w14:textId="44D13A8D" w:rsidR="00775025" w:rsidRPr="00C64AC6" w:rsidRDefault="00775025" w:rsidP="00F0255F">
      <w:pPr>
        <w:widowControl/>
        <w:spacing w:line="400" w:lineRule="exact"/>
        <w:rPr>
          <w:rFonts w:ascii="游ゴシック" w:eastAsia="游ゴシック" w:hAnsi="游ゴシック" w:cs="Segoe UI Emoji"/>
          <w:sz w:val="24"/>
          <w:szCs w:val="24"/>
        </w:rPr>
      </w:pPr>
      <w:r w:rsidRPr="006E1FDC">
        <w:rPr>
          <w:rFonts w:ascii="游ゴシック" w:eastAsia="游ゴシック" w:hAnsi="游ゴシック" w:hint="eastAsia"/>
          <w:sz w:val="24"/>
          <w:szCs w:val="24"/>
        </w:rPr>
        <w:t>発信者番号の優先順位一覧は</w:t>
      </w:r>
      <w:r w:rsidRPr="003D7B2B">
        <w:rPr>
          <w:rFonts w:ascii="游ゴシック" w:eastAsia="游ゴシック" w:hAnsi="游ゴシック" w:hint="eastAsia"/>
          <w:sz w:val="24"/>
          <w:szCs w:val="24"/>
        </w:rPr>
        <w:t>「</w:t>
      </w:r>
      <w:hyperlink w:anchor="_11．1．発信者番号の優先順位一覧" w:history="1">
        <w:r w:rsidR="00FF47A1" w:rsidRPr="00FF47A1">
          <w:rPr>
            <w:rStyle w:val="a9"/>
            <w:rFonts w:ascii="游ゴシック" w:eastAsia="游ゴシック" w:hAnsi="游ゴシック"/>
            <w:sz w:val="24"/>
            <w:szCs w:val="24"/>
          </w:rPr>
          <w:t>11．1．発信者番号の優先順位一覧</w:t>
        </w:r>
        <w:r w:rsidRPr="003D7B2B">
          <w:rPr>
            <w:rStyle w:val="a9"/>
            <w:rFonts w:ascii="游ゴシック" w:eastAsia="游ゴシック" w:hAnsi="游ゴシック"/>
            <w:sz w:val="24"/>
            <w:szCs w:val="24"/>
          </w:rPr>
          <w:t>（</w:t>
        </w:r>
        <w:r w:rsidR="00496732">
          <w:rPr>
            <w:rStyle w:val="a9"/>
            <w:rFonts w:ascii="游ゴシック" w:eastAsia="游ゴシック" w:hAnsi="游ゴシック" w:hint="eastAsia"/>
            <w:sz w:val="24"/>
            <w:szCs w:val="24"/>
          </w:rPr>
          <w:t>49</w:t>
        </w:r>
        <w:r w:rsidRPr="003D7B2B">
          <w:rPr>
            <w:rStyle w:val="a9"/>
            <w:rFonts w:ascii="游ゴシック" w:eastAsia="游ゴシック" w:hAnsi="游ゴシック"/>
            <w:sz w:val="24"/>
            <w:szCs w:val="24"/>
          </w:rPr>
          <w:t>ページ）</w:t>
        </w:r>
      </w:hyperlink>
      <w:r w:rsidRPr="003D7B2B">
        <w:rPr>
          <w:rFonts w:ascii="游ゴシック" w:eastAsia="游ゴシック" w:hAnsi="游ゴシック"/>
          <w:sz w:val="24"/>
          <w:szCs w:val="24"/>
        </w:rPr>
        <w:t>」</w:t>
      </w:r>
      <w:r w:rsidRPr="006E1FDC">
        <w:rPr>
          <w:rFonts w:ascii="游ゴシック" w:eastAsia="游ゴシック" w:hAnsi="游ゴシック" w:cs="Segoe UI Emoji" w:hint="eastAsia"/>
          <w:sz w:val="24"/>
          <w:szCs w:val="24"/>
        </w:rPr>
        <w:t>をご確認ください。</w:t>
      </w:r>
    </w:p>
    <w:p w14:paraId="00C1540F" w14:textId="0D555C45" w:rsidR="00775025" w:rsidRPr="006E1FDC" w:rsidRDefault="00775025" w:rsidP="00775025">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lastRenderedPageBreak/>
        <w:t>3）-</w:t>
      </w:r>
      <w:r w:rsidR="00A441A9">
        <w:rPr>
          <w:rFonts w:ascii="游ゴシック" w:eastAsia="游ゴシック" w:hAnsi="游ゴシック" w:hint="eastAsia"/>
          <w:sz w:val="24"/>
          <w:szCs w:val="24"/>
        </w:rPr>
        <w:t>2</w:t>
      </w:r>
      <w:r w:rsidRPr="006E1FDC">
        <w:rPr>
          <w:rFonts w:ascii="游ゴシック" w:eastAsia="游ゴシック" w:hAnsi="游ゴシック" w:hint="eastAsia"/>
          <w:sz w:val="24"/>
          <w:szCs w:val="24"/>
        </w:rPr>
        <w:t xml:space="preserve">　</w:t>
      </w:r>
      <w:r>
        <w:rPr>
          <w:rFonts w:ascii="游ゴシック" w:eastAsia="游ゴシック" w:hAnsi="游ゴシック" w:hint="eastAsia"/>
          <w:sz w:val="24"/>
          <w:szCs w:val="24"/>
        </w:rPr>
        <w:t>作業スーパーバイザー・オペレーター画面</w:t>
      </w:r>
    </w:p>
    <w:p w14:paraId="13C282EB" w14:textId="4FF63456" w:rsidR="00775025" w:rsidRDefault="000C5F69" w:rsidP="0077502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ADD1D55" wp14:editId="5DCF9CC0">
            <wp:extent cx="6331585" cy="1805321"/>
            <wp:effectExtent l="0" t="0" r="0" b="4445"/>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67008" cy="1815421"/>
                    </a:xfrm>
                    <a:prstGeom prst="rect">
                      <a:avLst/>
                    </a:prstGeom>
                    <a:noFill/>
                    <a:ln>
                      <a:noFill/>
                    </a:ln>
                  </pic:spPr>
                </pic:pic>
              </a:graphicData>
            </a:graphic>
          </wp:inline>
        </w:drawing>
      </w:r>
    </w:p>
    <w:p w14:paraId="28251F15" w14:textId="77777777" w:rsidR="00775025" w:rsidRPr="006E1FDC" w:rsidRDefault="00775025" w:rsidP="00775025">
      <w:pPr>
        <w:widowControl/>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689"/>
        <w:gridCol w:w="7279"/>
      </w:tblGrid>
      <w:tr w:rsidR="00775025" w:rsidRPr="006E1FDC" w14:paraId="73FC029B" w14:textId="77777777" w:rsidTr="000A7A90">
        <w:tc>
          <w:tcPr>
            <w:tcW w:w="2689" w:type="dxa"/>
          </w:tcPr>
          <w:p w14:paraId="33261FF7"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作業スーパーバイザー</w:t>
            </w:r>
          </w:p>
        </w:tc>
        <w:tc>
          <w:tcPr>
            <w:tcW w:w="7279" w:type="dxa"/>
          </w:tcPr>
          <w:p w14:paraId="58A512D2"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担当スーパーバイザーを選択します。</w:t>
            </w:r>
          </w:p>
          <w:p w14:paraId="4FCFDA71"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※詳細は、初期導入編「管理者の設定」をご確認ください。</w:t>
            </w:r>
          </w:p>
        </w:tc>
      </w:tr>
      <w:tr w:rsidR="00775025" w:rsidRPr="006E1FDC" w14:paraId="7A7AEFBB" w14:textId="77777777" w:rsidTr="000A7A90">
        <w:tc>
          <w:tcPr>
            <w:tcW w:w="2689" w:type="dxa"/>
          </w:tcPr>
          <w:p w14:paraId="25FCE12E"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デフォルト次アクション予定時間</w:t>
            </w:r>
          </w:p>
        </w:tc>
        <w:tc>
          <w:tcPr>
            <w:tcW w:w="7279" w:type="dxa"/>
          </w:tcPr>
          <w:p w14:paraId="715778B3"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オペレーター画面の次アクション予定時間のデフォルトの表示を設定します。</w:t>
            </w:r>
          </w:p>
          <w:p w14:paraId="43BE66CF"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※外部CRM連携をご利用の場合は、反映されないのでデフォルトのままで問題ありません。</w:t>
            </w:r>
          </w:p>
        </w:tc>
      </w:tr>
      <w:tr w:rsidR="00775025" w:rsidRPr="006E1FDC" w14:paraId="2F0E18E5" w14:textId="77777777" w:rsidTr="000A7A90">
        <w:tc>
          <w:tcPr>
            <w:tcW w:w="2689" w:type="dxa"/>
          </w:tcPr>
          <w:p w14:paraId="594BE5A6"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（OP画面）顧客情報一覧表示項目</w:t>
            </w:r>
          </w:p>
        </w:tc>
        <w:tc>
          <w:tcPr>
            <w:tcW w:w="7279" w:type="dxa"/>
          </w:tcPr>
          <w:p w14:paraId="4FB5EFF0"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オペレーター画面</w:t>
            </w:r>
            <w:r>
              <w:rPr>
                <w:rFonts w:ascii="游ゴシック" w:eastAsia="游ゴシック" w:hAnsi="游ゴシック" w:hint="eastAsia"/>
                <w:sz w:val="24"/>
                <w:szCs w:val="24"/>
              </w:rPr>
              <w:t>の以下の4つの機能に</w:t>
            </w:r>
            <w:r w:rsidRPr="006E1FDC">
              <w:rPr>
                <w:rFonts w:ascii="游ゴシック" w:eastAsia="游ゴシック" w:hAnsi="游ゴシック" w:hint="eastAsia"/>
                <w:sz w:val="24"/>
                <w:szCs w:val="24"/>
              </w:rPr>
              <w:t>表示する項目を設定することができます。</w:t>
            </w:r>
          </w:p>
          <w:p w14:paraId="11C2B3D7" w14:textId="77777777" w:rsidR="00775025" w:rsidRPr="004B0653"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・再架電リストでの表示項目</w:t>
            </w:r>
          </w:p>
          <w:p w14:paraId="7579F6ED"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・ポップアップの表示項目</w:t>
            </w:r>
          </w:p>
          <w:p w14:paraId="6302C84C"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・顧客情報検索画面での検索結果の表示項目</w:t>
            </w:r>
          </w:p>
          <w:p w14:paraId="7CCB0284" w14:textId="77777777" w:rsidR="00775025"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・担当リストでの表示項目</w:t>
            </w:r>
          </w:p>
          <w:p w14:paraId="132C8C46"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※外部CRM連携をご利用の場合は設定不要です。</w:t>
            </w:r>
          </w:p>
        </w:tc>
      </w:tr>
      <w:tr w:rsidR="00775025" w:rsidRPr="006E1FDC" w14:paraId="75F30A19" w14:textId="77777777" w:rsidTr="000A7A90">
        <w:tc>
          <w:tcPr>
            <w:tcW w:w="2689" w:type="dxa"/>
          </w:tcPr>
          <w:p w14:paraId="4ADDDD43"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（OP画面）</w:t>
            </w:r>
            <w:r>
              <w:rPr>
                <w:rFonts w:ascii="游ゴシック" w:eastAsia="游ゴシック" w:hAnsi="游ゴシック" w:hint="eastAsia"/>
                <w:sz w:val="24"/>
                <w:szCs w:val="24"/>
              </w:rPr>
              <w:t>顧客情報検索範囲</w:t>
            </w:r>
          </w:p>
        </w:tc>
        <w:tc>
          <w:tcPr>
            <w:tcW w:w="7279" w:type="dxa"/>
          </w:tcPr>
          <w:p w14:paraId="3C7E2589"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オペレーター画面から検索できる顧客の範囲を設定します。</w:t>
            </w:r>
          </w:p>
          <w:tbl>
            <w:tblPr>
              <w:tblStyle w:val="af5"/>
              <w:tblW w:w="0" w:type="auto"/>
              <w:tblLook w:val="04A0" w:firstRow="1" w:lastRow="0" w:firstColumn="1" w:lastColumn="0" w:noHBand="0" w:noVBand="1"/>
            </w:tblPr>
            <w:tblGrid>
              <w:gridCol w:w="1452"/>
              <w:gridCol w:w="5601"/>
            </w:tblGrid>
            <w:tr w:rsidR="00775025" w14:paraId="2C7218D1" w14:textId="77777777" w:rsidTr="000A7A90">
              <w:tc>
                <w:tcPr>
                  <w:tcW w:w="1452" w:type="dxa"/>
                </w:tcPr>
                <w:p w14:paraId="4E72DC93"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全て</w:t>
                  </w:r>
                </w:p>
              </w:tc>
              <w:tc>
                <w:tcPr>
                  <w:tcW w:w="5601" w:type="dxa"/>
                </w:tcPr>
                <w:p w14:paraId="2784CB25"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該当業務に紐づいている顧客の検索可能です。</w:t>
                  </w:r>
                </w:p>
              </w:tc>
            </w:tr>
            <w:tr w:rsidR="00775025" w14:paraId="2F7C41FC" w14:textId="77777777" w:rsidTr="000A7A90">
              <w:tc>
                <w:tcPr>
                  <w:tcW w:w="1452" w:type="dxa"/>
                </w:tcPr>
                <w:p w14:paraId="302EE39E"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所属ACD</w:t>
                  </w:r>
                </w:p>
              </w:tc>
              <w:tc>
                <w:tcPr>
                  <w:tcW w:w="5601" w:type="dxa"/>
                </w:tcPr>
                <w:p w14:paraId="11DEE823"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該当業務に紐づいている顧客且つ、オペレーターがログインしているACDに紐づいているリストの顧客の検索が可能です。</w:t>
                  </w:r>
                </w:p>
              </w:tc>
            </w:tr>
            <w:tr w:rsidR="00775025" w14:paraId="6A743BA5" w14:textId="77777777" w:rsidTr="000A7A90">
              <w:tc>
                <w:tcPr>
                  <w:tcW w:w="1452" w:type="dxa"/>
                </w:tcPr>
                <w:p w14:paraId="4CFC2E06"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OP指定</w:t>
                  </w:r>
                </w:p>
              </w:tc>
              <w:tc>
                <w:tcPr>
                  <w:tcW w:w="5601" w:type="dxa"/>
                </w:tcPr>
                <w:p w14:paraId="017E6EFB" w14:textId="77777777" w:rsidR="00775025"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該当業務に紐づいている顧客且つ、オペレーターに紐づいているリストの顧客の検索が可能です。</w:t>
                  </w:r>
                </w:p>
              </w:tc>
            </w:tr>
          </w:tbl>
          <w:p w14:paraId="08210615" w14:textId="77777777" w:rsidR="00775025" w:rsidRPr="006E1FDC" w:rsidRDefault="00775025" w:rsidP="000A7A90">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※外部CRM連携をご利用の場合は、反映されないのでデフォルトの「全て」のままで問題ありません。</w:t>
            </w:r>
          </w:p>
        </w:tc>
      </w:tr>
      <w:tr w:rsidR="00775025" w:rsidRPr="006E1FDC" w14:paraId="24ACBEFB" w14:textId="77777777" w:rsidTr="000A7A90">
        <w:tc>
          <w:tcPr>
            <w:tcW w:w="2689" w:type="dxa"/>
          </w:tcPr>
          <w:p w14:paraId="07D76350"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備考</w:t>
            </w:r>
          </w:p>
        </w:tc>
        <w:tc>
          <w:tcPr>
            <w:tcW w:w="7279" w:type="dxa"/>
          </w:tcPr>
          <w:p w14:paraId="6D099BD9" w14:textId="77777777" w:rsidR="00775025" w:rsidRPr="006E1FDC" w:rsidRDefault="00775025" w:rsidP="000A7A90">
            <w:pPr>
              <w:widowControl/>
              <w:spacing w:line="400" w:lineRule="exact"/>
              <w:rPr>
                <w:rFonts w:ascii="游ゴシック" w:eastAsia="游ゴシック" w:hAnsi="游ゴシック"/>
                <w:sz w:val="24"/>
                <w:szCs w:val="24"/>
              </w:rPr>
            </w:pPr>
            <w:r w:rsidRPr="006E1FDC">
              <w:rPr>
                <w:rFonts w:ascii="游ゴシック" w:eastAsia="游ゴシック" w:hAnsi="游ゴシック" w:hint="eastAsia"/>
                <w:sz w:val="24"/>
                <w:szCs w:val="24"/>
              </w:rPr>
              <w:t>メモ欄です。</w:t>
            </w:r>
          </w:p>
        </w:tc>
      </w:tr>
    </w:tbl>
    <w:p w14:paraId="5B4BEFFF" w14:textId="77777777" w:rsidR="00507FB5" w:rsidRDefault="00507FB5" w:rsidP="005407CA">
      <w:pPr>
        <w:widowControl/>
        <w:spacing w:line="400" w:lineRule="exact"/>
        <w:jc w:val="left"/>
        <w:rPr>
          <w:rFonts w:ascii="游ゴシック" w:eastAsia="游ゴシック" w:hAnsi="游ゴシック"/>
          <w:sz w:val="24"/>
          <w:szCs w:val="24"/>
        </w:rPr>
      </w:pPr>
    </w:p>
    <w:p w14:paraId="6D4889A3" w14:textId="16B94049" w:rsidR="00507FB5" w:rsidRPr="00254F29" w:rsidRDefault="00507FB5" w:rsidP="00507FB5">
      <w:pPr>
        <w:pStyle w:val="10"/>
        <w:spacing w:line="480" w:lineRule="exact"/>
        <w:rPr>
          <w:rFonts w:hAnsi="ＭＳ Ｐゴシック"/>
          <w:b/>
          <w:bCs/>
          <w:sz w:val="28"/>
          <w:szCs w:val="28"/>
        </w:rPr>
      </w:pPr>
      <w:bookmarkStart w:id="25" w:name="_11．1．発信者番号の優先順位一覧"/>
      <w:bookmarkStart w:id="26" w:name="_Toc8320912"/>
      <w:bookmarkStart w:id="27" w:name="_Toc40349395"/>
      <w:bookmarkStart w:id="28" w:name="_Hlk8914893"/>
      <w:bookmarkEnd w:id="25"/>
      <w:r>
        <w:rPr>
          <w:rStyle w:val="ab"/>
          <w:rFonts w:hAnsi="ＭＳ Ｐゴシック" w:hint="eastAsia"/>
          <w:sz w:val="28"/>
          <w:szCs w:val="28"/>
        </w:rPr>
        <w:lastRenderedPageBreak/>
        <w:t>1</w:t>
      </w:r>
      <w:r w:rsidR="00523AEF">
        <w:rPr>
          <w:rStyle w:val="ab"/>
          <w:rFonts w:hAnsi="ＭＳ Ｐゴシック" w:hint="eastAsia"/>
          <w:sz w:val="28"/>
          <w:szCs w:val="28"/>
        </w:rPr>
        <w:t>1</w:t>
      </w:r>
      <w:r>
        <w:rPr>
          <w:rStyle w:val="ab"/>
          <w:rFonts w:hAnsi="ＭＳ Ｐゴシック" w:hint="eastAsia"/>
          <w:sz w:val="28"/>
          <w:szCs w:val="28"/>
        </w:rPr>
        <w:t>．</w:t>
      </w:r>
      <w:r w:rsidR="00523AEF">
        <w:rPr>
          <w:rStyle w:val="ab"/>
          <w:rFonts w:hAnsi="ＭＳ Ｐゴシック" w:hint="eastAsia"/>
          <w:sz w:val="28"/>
          <w:szCs w:val="28"/>
        </w:rPr>
        <w:t>1．</w:t>
      </w:r>
      <w:r w:rsidRPr="00254F29">
        <w:rPr>
          <w:rStyle w:val="ab"/>
          <w:rFonts w:hAnsi="ＭＳ Ｐゴシック" w:hint="eastAsia"/>
          <w:sz w:val="28"/>
          <w:szCs w:val="28"/>
        </w:rPr>
        <w:t>発信者番号の優先順位一覧</w:t>
      </w:r>
      <w:bookmarkEnd w:id="26"/>
      <w:bookmarkEnd w:id="27"/>
    </w:p>
    <w:bookmarkEnd w:id="28"/>
    <w:p w14:paraId="2B757CB8" w14:textId="77777777" w:rsidR="00507FB5"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相手に通知する発信者番号は、</w:t>
      </w:r>
      <w:r>
        <w:rPr>
          <w:rFonts w:ascii="游ゴシック" w:eastAsia="游ゴシック" w:hAnsi="游ゴシック" w:hint="eastAsia"/>
          <w:sz w:val="24"/>
          <w:szCs w:val="24"/>
        </w:rPr>
        <w:t>いくつか設定箇所があります。</w:t>
      </w:r>
    </w:p>
    <w:p w14:paraId="241A0315" w14:textId="276242CC" w:rsidR="00507FB5" w:rsidRPr="00507FB5"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設定箇所により優先度が変わ</w:t>
      </w:r>
      <w:r>
        <w:rPr>
          <w:rFonts w:ascii="游ゴシック" w:eastAsia="游ゴシック" w:hAnsi="游ゴシック" w:hint="eastAsia"/>
          <w:sz w:val="24"/>
          <w:szCs w:val="24"/>
        </w:rPr>
        <w:t>り、</w:t>
      </w:r>
      <w:r w:rsidRPr="00254F29">
        <w:rPr>
          <w:rFonts w:ascii="游ゴシック" w:eastAsia="游ゴシック" w:hAnsi="游ゴシック" w:hint="eastAsia"/>
          <w:sz w:val="24"/>
          <w:szCs w:val="24"/>
        </w:rPr>
        <w:t>優先順位の高い設定がない場合、次に優先順位が高い設定を適用します。</w:t>
      </w:r>
    </w:p>
    <w:p w14:paraId="4EF11CA0" w14:textId="77777777" w:rsidR="00507FB5" w:rsidRPr="00507FB5" w:rsidRDefault="00507FB5" w:rsidP="00507FB5">
      <w:pPr>
        <w:widowControl/>
        <w:spacing w:line="400" w:lineRule="exact"/>
        <w:rPr>
          <w:rFonts w:ascii="游ゴシック" w:eastAsia="游ゴシック" w:hAnsi="游ゴシック"/>
          <w:sz w:val="24"/>
          <w:szCs w:val="24"/>
        </w:rPr>
      </w:pPr>
    </w:p>
    <w:p w14:paraId="14F510DA"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＜優先1</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189434F8"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業務設定の作業グループ（ACD）の項目で設定し、オペレーターが選択し</w:t>
      </w:r>
      <w:r>
        <w:rPr>
          <w:rFonts w:ascii="游ゴシック" w:eastAsia="游ゴシック" w:hAnsi="游ゴシック" w:hint="eastAsia"/>
          <w:sz w:val="24"/>
          <w:szCs w:val="24"/>
        </w:rPr>
        <w:t>ている番号</w:t>
      </w:r>
      <w:r w:rsidRPr="00254F29">
        <w:rPr>
          <w:rFonts w:ascii="游ゴシック" w:eastAsia="游ゴシック" w:hAnsi="游ゴシック" w:hint="eastAsia"/>
          <w:sz w:val="24"/>
          <w:szCs w:val="24"/>
        </w:rPr>
        <w:t>。</w:t>
      </w:r>
    </w:p>
    <w:p w14:paraId="08C0C34C"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hint="eastAsia"/>
        </w:rPr>
        <w:t xml:space="preserve">　　　　　　　　　</w:t>
      </w:r>
    </w:p>
    <w:p w14:paraId="6610ECBC"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670528" behindDoc="0" locked="0" layoutInCell="1" allowOverlap="1" wp14:anchorId="2FD9000D" wp14:editId="32E3BDBB">
                <wp:simplePos x="0" y="0"/>
                <wp:positionH relativeFrom="column">
                  <wp:posOffset>1610064</wp:posOffset>
                </wp:positionH>
                <wp:positionV relativeFrom="paragraph">
                  <wp:posOffset>1655297</wp:posOffset>
                </wp:positionV>
                <wp:extent cx="1052623" cy="53163"/>
                <wp:effectExtent l="0" t="0" r="33655" b="23495"/>
                <wp:wrapNone/>
                <wp:docPr id="680" name="直線コネクタ 680"/>
                <wp:cNvGraphicFramePr/>
                <a:graphic xmlns:a="http://schemas.openxmlformats.org/drawingml/2006/main">
                  <a:graphicData uri="http://schemas.microsoft.com/office/word/2010/wordprocessingShape">
                    <wps:wsp>
                      <wps:cNvCnPr/>
                      <wps:spPr>
                        <a:xfrm>
                          <a:off x="0" y="0"/>
                          <a:ext cx="1052623" cy="5316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84BBD" id="直線コネクタ 680"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8pt,130.35pt" to="209.7pt,1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" strokecolor="red" strokeweight="1.5pt">
                <v:stroke joinstyle="miter"/>
              </v:lin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69504" behindDoc="0" locked="0" layoutInCell="1" allowOverlap="1" wp14:anchorId="65F27298" wp14:editId="21230BE2">
                <wp:simplePos x="0" y="0"/>
                <wp:positionH relativeFrom="column">
                  <wp:posOffset>1631330</wp:posOffset>
                </wp:positionH>
                <wp:positionV relativeFrom="paragraph">
                  <wp:posOffset>124208</wp:posOffset>
                </wp:positionV>
                <wp:extent cx="1014080" cy="1193815"/>
                <wp:effectExtent l="0" t="0" r="34290" b="25400"/>
                <wp:wrapNone/>
                <wp:docPr id="2" name="直線コネクタ 2"/>
                <wp:cNvGraphicFramePr/>
                <a:graphic xmlns:a="http://schemas.openxmlformats.org/drawingml/2006/main">
                  <a:graphicData uri="http://schemas.microsoft.com/office/word/2010/wordprocessingShape">
                    <wps:wsp>
                      <wps:cNvCnPr/>
                      <wps:spPr>
                        <a:xfrm flipV="1">
                          <a:off x="0" y="0"/>
                          <a:ext cx="1014080" cy="119381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72C4F" id="直線コネクタ 2" o:spid="_x0000_s1026" style="position:absolute;left:0;text-align:lef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45pt,9.8pt" to="208.3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" strokecolor="red" strokeweight="1.5pt">
                <v:stroke joinstyle="miter"/>
              </v:line>
            </w:pict>
          </mc:Fallback>
        </mc:AlternateContent>
      </w:r>
      <w:r>
        <w:rPr>
          <w:rFonts w:ascii="ＭＳ Ｐゴシック" w:eastAsia="ＭＳ Ｐゴシック" w:hAnsi="ＭＳ Ｐゴシック"/>
          <w:noProof/>
        </w:rPr>
        <w:drawing>
          <wp:inline distT="0" distB="0" distL="0" distR="0" wp14:anchorId="588BAEB3" wp14:editId="01B9DB74">
            <wp:extent cx="1682750" cy="1377950"/>
            <wp:effectExtent l="57150" t="76200" r="50800" b="698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82750" cy="1377950"/>
                    </a:xfrm>
                    <a:prstGeom prst="rect">
                      <a:avLst/>
                    </a:prstGeom>
                    <a:noFill/>
                    <a:ln>
                      <a:noFill/>
                    </a:ln>
                    <a:effectLst>
                      <a:outerShdw blurRad="63500" algn="t" rotWithShape="0">
                        <a:prstClr val="black">
                          <a:alpha val="40000"/>
                        </a:prstClr>
                      </a:outerShdw>
                    </a:effectLst>
                  </pic:spPr>
                </pic:pic>
              </a:graphicData>
            </a:graphic>
          </wp:inline>
        </w:drawing>
      </w:r>
      <w:r>
        <w:rPr>
          <w:rFonts w:ascii="ＭＳ Ｐゴシック" w:eastAsia="ＭＳ Ｐゴシック" w:hAnsi="ＭＳ Ｐゴシック" w:hint="eastAsia"/>
        </w:rPr>
        <w:t xml:space="preserve">　　　　　　　　　</w:t>
      </w:r>
      <w:r>
        <w:rPr>
          <w:rFonts w:ascii="ＭＳ Ｐゴシック" w:eastAsia="ＭＳ Ｐゴシック" w:hAnsi="ＭＳ Ｐゴシック"/>
          <w:noProof/>
        </w:rPr>
        <w:drawing>
          <wp:inline distT="0" distB="0" distL="0" distR="0" wp14:anchorId="52249D1F" wp14:editId="61ACA001">
            <wp:extent cx="3385333" cy="1619883"/>
            <wp:effectExtent l="57150" t="76200" r="62865" b="7620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43084" cy="1647517"/>
                    </a:xfrm>
                    <a:prstGeom prst="rect">
                      <a:avLst/>
                    </a:prstGeom>
                    <a:noFill/>
                    <a:ln w="15875">
                      <a:noFill/>
                    </a:ln>
                    <a:effectLst>
                      <a:outerShdw blurRad="63500" algn="t" rotWithShape="0">
                        <a:prstClr val="black">
                          <a:alpha val="40000"/>
                        </a:prstClr>
                      </a:outerShdw>
                    </a:effectLst>
                  </pic:spPr>
                </pic:pic>
              </a:graphicData>
            </a:graphic>
          </wp:inline>
        </w:drawing>
      </w:r>
    </w:p>
    <w:p w14:paraId="3256D5FE" w14:textId="77777777" w:rsidR="00507FB5" w:rsidRDefault="00507FB5" w:rsidP="00507FB5">
      <w:pPr>
        <w:widowControl/>
        <w:jc w:val="left"/>
        <w:rPr>
          <w:rFonts w:ascii="ＭＳ Ｐゴシック" w:eastAsia="ＭＳ Ｐゴシック" w:hAnsi="ＭＳ Ｐゴシック"/>
        </w:rPr>
      </w:pPr>
    </w:p>
    <w:p w14:paraId="485C481D" w14:textId="77777777" w:rsidR="00507FB5" w:rsidRPr="00D32BCB" w:rsidRDefault="00507FB5" w:rsidP="00507FB5">
      <w:pPr>
        <w:widowControl/>
        <w:rPr>
          <w:rFonts w:ascii="ＭＳ Ｐゴシック" w:eastAsia="ＭＳ Ｐゴシック" w:hAnsi="ＭＳ Ｐゴシック"/>
        </w:rPr>
      </w:pPr>
    </w:p>
    <w:p w14:paraId="17476E62"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＜優先2</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2A626405"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業務設定の発信者番号</w:t>
      </w:r>
    </w:p>
    <w:p w14:paraId="1BA3D30F" w14:textId="77777777" w:rsidR="00507FB5"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6832CDE" wp14:editId="615D06B4">
            <wp:extent cx="5849832" cy="2783958"/>
            <wp:effectExtent l="57150" t="76200" r="55880" b="7366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79543" cy="2798098"/>
                    </a:xfrm>
                    <a:prstGeom prst="rect">
                      <a:avLst/>
                    </a:prstGeom>
                    <a:noFill/>
                    <a:ln>
                      <a:noFill/>
                    </a:ln>
                    <a:effectLst>
                      <a:outerShdw blurRad="63500" algn="t" rotWithShape="0">
                        <a:prstClr val="black">
                          <a:alpha val="40000"/>
                        </a:prstClr>
                      </a:outerShdw>
                    </a:effectLst>
                  </pic:spPr>
                </pic:pic>
              </a:graphicData>
            </a:graphic>
          </wp:inline>
        </w:drawing>
      </w:r>
    </w:p>
    <w:p w14:paraId="76E4A59C" w14:textId="77777777" w:rsidR="00507FB5" w:rsidRPr="008F77B9" w:rsidRDefault="00507FB5" w:rsidP="00507FB5">
      <w:pPr>
        <w:widowControl/>
        <w:rPr>
          <w:rFonts w:ascii="ＭＳ Ｐゴシック" w:eastAsia="ＭＳ Ｐゴシック" w:hAnsi="ＭＳ Ｐゴシック"/>
        </w:rPr>
      </w:pPr>
    </w:p>
    <w:p w14:paraId="3CB25698" w14:textId="77777777" w:rsidR="00507FB5" w:rsidRPr="00247120" w:rsidRDefault="00507FB5" w:rsidP="00507FB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20B0E80D"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lastRenderedPageBreak/>
        <w:t>＜優先3</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3DC3049A"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内線番号の発信者番号</w:t>
      </w:r>
    </w:p>
    <w:p w14:paraId="7D946587"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デフォルトの場合は、デフォルトゲートウェイ設定の番号が通知されます。</w:t>
      </w:r>
    </w:p>
    <w:p w14:paraId="4107E73A" w14:textId="77777777" w:rsidR="00507FB5" w:rsidRPr="00E870E3"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8D72139" wp14:editId="00226EE3">
            <wp:extent cx="5571336" cy="3019425"/>
            <wp:effectExtent l="57150" t="76200" r="48895" b="66675"/>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00186" cy="3035061"/>
                    </a:xfrm>
                    <a:prstGeom prst="rect">
                      <a:avLst/>
                    </a:prstGeom>
                    <a:noFill/>
                    <a:ln>
                      <a:noFill/>
                    </a:ln>
                    <a:effectLst>
                      <a:outerShdw blurRad="63500" algn="t" rotWithShape="0">
                        <a:prstClr val="black">
                          <a:alpha val="40000"/>
                        </a:prstClr>
                      </a:outerShdw>
                    </a:effectLst>
                  </pic:spPr>
                </pic:pic>
              </a:graphicData>
            </a:graphic>
          </wp:inline>
        </w:drawing>
      </w:r>
    </w:p>
    <w:p w14:paraId="673E6739" w14:textId="77777777" w:rsidR="00507FB5" w:rsidRPr="008F77B9" w:rsidRDefault="00507FB5" w:rsidP="00507FB5">
      <w:pPr>
        <w:widowControl/>
        <w:rPr>
          <w:rFonts w:ascii="ＭＳ Ｐゴシック" w:eastAsia="ＭＳ Ｐゴシック" w:hAnsi="ＭＳ Ｐゴシック"/>
        </w:rPr>
      </w:pPr>
    </w:p>
    <w:p w14:paraId="600AD6AA" w14:textId="77777777" w:rsidR="00507FB5" w:rsidRPr="00254F29" w:rsidRDefault="00507FB5" w:rsidP="00507FB5">
      <w:pPr>
        <w:widowControl/>
        <w:spacing w:line="400" w:lineRule="exact"/>
        <w:rPr>
          <w:rFonts w:ascii="游ゴシック" w:eastAsia="游ゴシック" w:hAnsi="游ゴシック"/>
          <w:b/>
          <w:sz w:val="24"/>
          <w:szCs w:val="24"/>
        </w:rPr>
      </w:pPr>
      <w:r w:rsidRPr="00254F29">
        <w:rPr>
          <w:rFonts w:ascii="游ゴシック" w:eastAsia="游ゴシック" w:hAnsi="游ゴシック" w:hint="eastAsia"/>
          <w:b/>
          <w:sz w:val="24"/>
          <w:szCs w:val="24"/>
        </w:rPr>
        <w:t>＜優先4</w:t>
      </w:r>
      <w:r w:rsidRPr="00254F29">
        <w:rPr>
          <w:rFonts w:ascii="游ゴシック" w:eastAsia="游ゴシック" w:hAnsi="游ゴシック" w:hint="eastAsia"/>
          <w:sz w:val="24"/>
          <w:szCs w:val="24"/>
        </w:rPr>
        <w:t>（プレビュー発信）</w:t>
      </w:r>
      <w:r w:rsidRPr="00254F29">
        <w:rPr>
          <w:rFonts w:ascii="游ゴシック" w:eastAsia="游ゴシック" w:hAnsi="游ゴシック" w:hint="eastAsia"/>
          <w:b/>
          <w:sz w:val="24"/>
          <w:szCs w:val="24"/>
        </w:rPr>
        <w:t>＞</w:t>
      </w:r>
    </w:p>
    <w:p w14:paraId="1ADA133F" w14:textId="77777777" w:rsidR="00507FB5" w:rsidRPr="00254F29" w:rsidRDefault="00507FB5" w:rsidP="00507FB5">
      <w:pPr>
        <w:widowControl/>
        <w:spacing w:line="400" w:lineRule="exact"/>
        <w:rPr>
          <w:rFonts w:ascii="游ゴシック" w:eastAsia="游ゴシック" w:hAnsi="游ゴシック"/>
          <w:sz w:val="24"/>
          <w:szCs w:val="24"/>
        </w:rPr>
      </w:pPr>
      <w:r w:rsidRPr="00254F29">
        <w:rPr>
          <w:rFonts w:ascii="游ゴシック" w:eastAsia="游ゴシック" w:hAnsi="游ゴシック" w:hint="eastAsia"/>
          <w:sz w:val="24"/>
          <w:szCs w:val="24"/>
        </w:rPr>
        <w:t>デフォルトゲートウェイ設定</w:t>
      </w:r>
    </w:p>
    <w:p w14:paraId="3B212969" w14:textId="77777777" w:rsidR="00507FB5" w:rsidRPr="008F77B9" w:rsidRDefault="00507FB5" w:rsidP="00507F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404B283" wp14:editId="03412057">
            <wp:extent cx="5659080" cy="1343025"/>
            <wp:effectExtent l="57150" t="76200" r="56515" b="6667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73413" cy="1346426"/>
                    </a:xfrm>
                    <a:prstGeom prst="rect">
                      <a:avLst/>
                    </a:prstGeom>
                    <a:noFill/>
                    <a:ln>
                      <a:noFill/>
                    </a:ln>
                    <a:effectLst>
                      <a:outerShdw blurRad="63500" algn="t" rotWithShape="0">
                        <a:prstClr val="black">
                          <a:alpha val="40000"/>
                        </a:prstClr>
                      </a:outerShdw>
                    </a:effectLst>
                  </pic:spPr>
                </pic:pic>
              </a:graphicData>
            </a:graphic>
          </wp:inline>
        </w:drawing>
      </w:r>
    </w:p>
    <w:p w14:paraId="5941D151" w14:textId="72B04E8C" w:rsidR="00483DFF" w:rsidRDefault="00483DFF">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0807831C" w14:textId="77777777" w:rsidR="004C7991" w:rsidRPr="00523AEF" w:rsidRDefault="004C7991" w:rsidP="00523AEF">
      <w:pPr>
        <w:widowControl/>
        <w:jc w:val="left"/>
        <w:rPr>
          <w:rFonts w:ascii="ＭＳ Ｐゴシック" w:eastAsia="ＭＳ Ｐゴシック" w:hAnsi="ＭＳ Ｐゴシック"/>
        </w:rPr>
      </w:pPr>
    </w:p>
    <w:bookmarkStart w:id="29" w:name="_Hlk6305852"/>
    <w:p w14:paraId="362FEC89" w14:textId="77777777" w:rsidR="00597923" w:rsidRPr="001A39D6" w:rsidRDefault="00597923" w:rsidP="00597923">
      <w:pPr>
        <w:widowControl/>
        <w:jc w:val="left"/>
        <w:rPr>
          <w:rFonts w:ascii="ＭＳ Ｐゴシック" w:eastAsia="ＭＳ Ｐゴシック" w:hAnsi="ＭＳ Ｐゴシック"/>
          <w:b/>
          <w:sz w:val="24"/>
          <w:szCs w:val="24"/>
        </w:rPr>
      </w:pPr>
      <w:r>
        <w:rPr>
          <w:noProof/>
        </w:rPr>
        <mc:AlternateContent>
          <mc:Choice Requires="wps">
            <w:drawing>
              <wp:anchor distT="0" distB="0" distL="114300" distR="114300" simplePos="0" relativeHeight="251661312" behindDoc="0" locked="0" layoutInCell="1" allowOverlap="1" wp14:anchorId="593A5DA1" wp14:editId="2F26D516">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5899564" w14:textId="77777777" w:rsidR="004226C0" w:rsidRPr="001A39D6" w:rsidRDefault="004226C0" w:rsidP="00597923">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593A5DA1"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15899564" w14:textId="77777777" w:rsidR="004226C0" w:rsidRPr="001A39D6" w:rsidRDefault="004226C0" w:rsidP="00597923">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67921CC8" w14:textId="77777777" w:rsidR="00597923" w:rsidRPr="00F61B68" w:rsidRDefault="00597923" w:rsidP="00597923">
      <w:pPr>
        <w:tabs>
          <w:tab w:val="left" w:pos="709"/>
        </w:tabs>
        <w:rPr>
          <w:rFonts w:ascii="ＭＳ Ｐゴシック" w:eastAsia="ＭＳ Ｐゴシック" w:hAnsi="ＭＳ Ｐゴシック"/>
        </w:rPr>
      </w:pPr>
    </w:p>
    <w:p w14:paraId="6B671CC4" w14:textId="77777777" w:rsidR="00597923" w:rsidRDefault="00597923" w:rsidP="00597923">
      <w:pPr>
        <w:rPr>
          <w:rFonts w:ascii="ＭＳ Ｐゴシック" w:eastAsia="ＭＳ Ｐゴシック" w:hAnsi="ＭＳ Ｐゴシック"/>
        </w:rPr>
      </w:pPr>
    </w:p>
    <w:p w14:paraId="6DC76B8F" w14:textId="77777777" w:rsidR="00597923" w:rsidRDefault="00597923" w:rsidP="00597923">
      <w:pPr>
        <w:rPr>
          <w:rFonts w:ascii="ＭＳ Ｐゴシック" w:eastAsia="ＭＳ Ｐゴシック" w:hAnsi="ＭＳ Ｐゴシック"/>
        </w:rPr>
      </w:pPr>
    </w:p>
    <w:p w14:paraId="16763D92" w14:textId="77777777" w:rsidR="00597923" w:rsidRPr="003D1ACC" w:rsidRDefault="00597923" w:rsidP="00597923">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5124BDD0" w14:textId="77777777" w:rsidR="00597923" w:rsidRPr="00713F85" w:rsidRDefault="00597923" w:rsidP="00597923">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0992C21C"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5E2D7513"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10F14FFE"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149680F1" w14:textId="77777777" w:rsidR="00597923" w:rsidRDefault="00597923" w:rsidP="00597923">
      <w:pPr>
        <w:spacing w:line="400" w:lineRule="exact"/>
        <w:rPr>
          <w:rFonts w:ascii="ＭＳ Ｐゴシック" w:eastAsia="ＭＳ Ｐゴシック" w:hAnsi="ＭＳ Ｐゴシック"/>
        </w:rPr>
      </w:pPr>
    </w:p>
    <w:p w14:paraId="6CDD63D5" w14:textId="77777777" w:rsidR="00597923" w:rsidRPr="00E36305" w:rsidRDefault="00597923" w:rsidP="00597923">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044BCAC2" w14:textId="77777777" w:rsidR="00597923"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6AAE2900" w14:textId="77777777" w:rsidR="00597923" w:rsidRDefault="00597923" w:rsidP="00597923">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2336" behindDoc="1" locked="0" layoutInCell="1" allowOverlap="1" wp14:anchorId="7FC98089" wp14:editId="7054F5E9">
            <wp:simplePos x="0" y="0"/>
            <wp:positionH relativeFrom="column">
              <wp:posOffset>652568</wp:posOffset>
            </wp:positionH>
            <wp:positionV relativeFrom="paragraph">
              <wp:posOffset>6350</wp:posOffset>
            </wp:positionV>
            <wp:extent cx="1932305" cy="32893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3667CB81" w14:textId="77777777" w:rsidR="00597923" w:rsidRPr="00E3630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46F6D9EC" w14:textId="77777777" w:rsidR="00597923" w:rsidRPr="00E36305" w:rsidRDefault="00597923" w:rsidP="00597923">
      <w:pPr>
        <w:spacing w:line="400" w:lineRule="exact"/>
        <w:rPr>
          <w:rFonts w:ascii="游ゴシック" w:eastAsia="游ゴシック" w:hAnsi="游ゴシック"/>
          <w:sz w:val="24"/>
          <w:szCs w:val="24"/>
        </w:rPr>
      </w:pPr>
    </w:p>
    <w:p w14:paraId="07130635" w14:textId="77777777" w:rsidR="00597923" w:rsidRPr="003D1ACC" w:rsidRDefault="00597923" w:rsidP="00597923">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7FE1E010" w14:textId="77777777" w:rsidR="00597923" w:rsidRPr="00713F85" w:rsidRDefault="00597923" w:rsidP="00597923">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75DCA97"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89" w:history="1">
        <w:r w:rsidRPr="00713F85">
          <w:rPr>
            <w:rStyle w:val="a9"/>
            <w:rFonts w:ascii="游ゴシック" w:eastAsia="游ゴシック" w:hAnsi="游ゴシック" w:hint="eastAsia"/>
            <w:sz w:val="24"/>
            <w:szCs w:val="24"/>
          </w:rPr>
          <w:t>http://bluebean.softsu.com/cloud-cti-callcenter-system-support/document/</w:t>
        </w:r>
      </w:hyperlink>
    </w:p>
    <w:p w14:paraId="0431B13D" w14:textId="77777777" w:rsidR="00597923" w:rsidRPr="00713F85" w:rsidRDefault="00597923" w:rsidP="00597923">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p>
    <w:p w14:paraId="01693559" w14:textId="77777777" w:rsidR="00597923" w:rsidRPr="00713F85" w:rsidRDefault="0074783B" w:rsidP="00597923">
      <w:pPr>
        <w:spacing w:line="400" w:lineRule="exact"/>
        <w:rPr>
          <w:rFonts w:ascii="游ゴシック" w:eastAsia="游ゴシック" w:hAnsi="游ゴシック"/>
          <w:sz w:val="24"/>
          <w:szCs w:val="24"/>
        </w:rPr>
      </w:pPr>
      <w:hyperlink r:id="rId90" w:history="1">
        <w:r w:rsidR="00597923" w:rsidRPr="00713F85">
          <w:rPr>
            <w:rStyle w:val="a9"/>
            <w:rFonts w:ascii="游ゴシック" w:eastAsia="游ゴシック" w:hAnsi="游ゴシック" w:hint="eastAsia"/>
            <w:sz w:val="24"/>
            <w:szCs w:val="24"/>
            <w:lang w:val="nl-NL"/>
          </w:rPr>
          <w:t>http://bluebean.softsu.com/faq/</w:t>
        </w:r>
      </w:hyperlink>
    </w:p>
    <w:p w14:paraId="3C30560C" w14:textId="77777777" w:rsidR="00597923" w:rsidRPr="003D1ACC" w:rsidRDefault="00597923" w:rsidP="00597923">
      <w:pPr>
        <w:rPr>
          <w:rFonts w:ascii="ＭＳ Ｐゴシック" w:eastAsia="ＭＳ Ｐゴシック" w:hAnsi="ＭＳ Ｐゴシック"/>
        </w:rPr>
      </w:pPr>
    </w:p>
    <w:p w14:paraId="14F147A5" w14:textId="77777777" w:rsidR="002668E9" w:rsidRDefault="002668E9" w:rsidP="002668E9">
      <w:pPr>
        <w:rPr>
          <w:rFonts w:ascii="ＭＳ Ｐゴシック" w:eastAsia="ＭＳ Ｐゴシック" w:hAnsi="ＭＳ Ｐゴシック"/>
        </w:rPr>
      </w:pPr>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73600" behindDoc="1" locked="0" layoutInCell="1" allowOverlap="1" wp14:anchorId="65971274" wp14:editId="6FABE659">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0F281" id="正方形/長方形 3" o:spid="_x0000_s1026" style="position:absolute;left:0;text-align:left;margin-left:4.55pt;margin-top:17.25pt;width:486.5pt;height:62.9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075644DC" w14:textId="77777777" w:rsidR="002668E9" w:rsidRPr="00840A15" w:rsidRDefault="002668E9" w:rsidP="002668E9">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74624" behindDoc="1" locked="0" layoutInCell="1" allowOverlap="1" wp14:anchorId="30B0C7FD" wp14:editId="08F4FEDE">
            <wp:simplePos x="0" y="0"/>
            <wp:positionH relativeFrom="margin">
              <wp:posOffset>180945</wp:posOffset>
            </wp:positionH>
            <wp:positionV relativeFrom="paragraph">
              <wp:posOffset>41910</wp:posOffset>
            </wp:positionV>
            <wp:extent cx="923925" cy="723265"/>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139C5D14" w14:textId="77777777" w:rsidR="002668E9" w:rsidRPr="00840A15" w:rsidRDefault="002668E9" w:rsidP="002668E9">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70AB81BC" w14:textId="77777777" w:rsidR="002668E9" w:rsidRPr="00840A15" w:rsidRDefault="002668E9" w:rsidP="002668E9">
      <w:pPr>
        <w:spacing w:line="400" w:lineRule="exact"/>
        <w:jc w:val="center"/>
        <w:rPr>
          <w:rFonts w:ascii="游ゴシック" w:eastAsia="游ゴシック" w:hAnsi="游ゴシック" w:hint="eastAsia"/>
          <w:sz w:val="24"/>
          <w:szCs w:val="24"/>
        </w:rPr>
      </w:pPr>
      <w:hyperlink r:id="rId92" w:history="1">
        <w:r w:rsidRPr="00840A15">
          <w:rPr>
            <w:rStyle w:val="a9"/>
            <w:rFonts w:ascii="游ゴシック" w:eastAsia="游ゴシック" w:hAnsi="游ゴシック"/>
            <w:sz w:val="24"/>
            <w:szCs w:val="24"/>
          </w:rPr>
          <w:t>https://www.facebook.com/bluebeanofficial/</w:t>
        </w:r>
      </w:hyperlink>
    </w:p>
    <w:p w14:paraId="7E9CEF59" w14:textId="77777777" w:rsidR="002668E9" w:rsidRPr="00840A15" w:rsidRDefault="002668E9" w:rsidP="002668E9">
      <w:pPr>
        <w:spacing w:line="400" w:lineRule="exact"/>
        <w:rPr>
          <w:rFonts w:ascii="游ゴシック" w:eastAsia="游ゴシック" w:hAnsi="游ゴシック"/>
          <w:sz w:val="24"/>
          <w:szCs w:val="24"/>
        </w:rPr>
      </w:pPr>
    </w:p>
    <w:p w14:paraId="2561E57A" w14:textId="18A1DEE9" w:rsidR="00597923" w:rsidRPr="002668E9" w:rsidRDefault="00597923" w:rsidP="00597923">
      <w:pPr>
        <w:rPr>
          <w:rFonts w:ascii="ＭＳ Ｐゴシック" w:eastAsia="ＭＳ Ｐゴシック" w:hAnsi="ＭＳ Ｐゴシック"/>
        </w:rPr>
      </w:pPr>
    </w:p>
    <w:p w14:paraId="37AD3377" w14:textId="77777777" w:rsidR="00597923" w:rsidRDefault="00597923" w:rsidP="00597923">
      <w:pPr>
        <w:rPr>
          <w:rFonts w:ascii="ＭＳ Ｐゴシック" w:eastAsia="ＭＳ Ｐゴシック" w:hAnsi="ＭＳ Ｐゴシック"/>
        </w:rPr>
      </w:pPr>
    </w:p>
    <w:p w14:paraId="0A9C3446" w14:textId="77777777" w:rsidR="00597923" w:rsidRDefault="00597923" w:rsidP="00597923">
      <w:pPr>
        <w:rPr>
          <w:rFonts w:ascii="ＭＳ Ｐゴシック" w:eastAsia="ＭＳ Ｐゴシック" w:hAnsi="ＭＳ Ｐゴシック"/>
        </w:rPr>
      </w:pPr>
    </w:p>
    <w:bookmarkEnd w:id="29"/>
    <w:p w14:paraId="258E2551" w14:textId="77777777" w:rsidR="00597923" w:rsidRDefault="00597923" w:rsidP="00597923">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61D0BD1D" w14:textId="77777777" w:rsidR="00597923" w:rsidRDefault="00597923" w:rsidP="00597923">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4384" behindDoc="0" locked="0" layoutInCell="1" allowOverlap="1" wp14:anchorId="6EAAC404" wp14:editId="282EC74A">
                <wp:simplePos x="0" y="0"/>
                <wp:positionH relativeFrom="margin">
                  <wp:align>left</wp:align>
                </wp:positionH>
                <wp:positionV relativeFrom="paragraph">
                  <wp:posOffset>179070</wp:posOffset>
                </wp:positionV>
                <wp:extent cx="2371725" cy="638175"/>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A4D53C4" w14:textId="77777777" w:rsidR="004226C0" w:rsidRPr="001A39D6" w:rsidRDefault="004226C0" w:rsidP="00597923">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6EAAC404" id="テキスト ボックス 19" o:spid="_x0000_s1027" type="#_x0000_t202" style="position:absolute;left:0;text-align:left;margin-left:0;margin-top:14.1pt;width:186.75pt;height:50.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" filled="f" stroked="f">
                <v:textbox>
                  <w:txbxContent>
                    <w:p w14:paraId="1A4D53C4" w14:textId="77777777" w:rsidR="004226C0" w:rsidRPr="001A39D6" w:rsidRDefault="004226C0" w:rsidP="00597923">
                      <w:pPr>
                        <w:pStyle w:val="Web"/>
                        <w:rPr>
                          <w:b/>
                        </w:rPr>
                      </w:pPr>
                      <w:r>
                        <w:rPr>
                          <w:rFonts w:cs="+mn-cs" w:hint="eastAsia"/>
                          <w:b/>
                          <w:color w:val="333399"/>
                          <w:sz w:val="36"/>
                          <w:szCs w:val="36"/>
                        </w:rPr>
                        <w:t>変更履歴</w:t>
                      </w:r>
                    </w:p>
                  </w:txbxContent>
                </v:textbox>
                <w10:wrap anchorx="margin"/>
              </v:shape>
            </w:pict>
          </mc:Fallback>
        </mc:AlternateContent>
      </w:r>
    </w:p>
    <w:p w14:paraId="1FF3F53A" w14:textId="77777777" w:rsidR="00597923" w:rsidRDefault="00597923" w:rsidP="00597923">
      <w:pPr>
        <w:rPr>
          <w:rFonts w:ascii="ＭＳ Ｐゴシック" w:eastAsia="ＭＳ Ｐゴシック" w:hAnsi="ＭＳ Ｐゴシック"/>
        </w:rPr>
      </w:pPr>
    </w:p>
    <w:p w14:paraId="6D1376ED" w14:textId="77777777" w:rsidR="00597923" w:rsidRDefault="00597923" w:rsidP="00597923">
      <w:pPr>
        <w:rPr>
          <w:rFonts w:ascii="ＭＳ Ｐゴシック" w:eastAsia="ＭＳ Ｐゴシック" w:hAnsi="ＭＳ Ｐゴシック"/>
        </w:rPr>
      </w:pPr>
    </w:p>
    <w:p w14:paraId="1EC65F88" w14:textId="77777777" w:rsidR="00597923" w:rsidRDefault="00597923" w:rsidP="00597923">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597923" w14:paraId="4B510A50" w14:textId="77777777" w:rsidTr="00BE038B">
        <w:tc>
          <w:tcPr>
            <w:tcW w:w="1413" w:type="dxa"/>
            <w:shd w:val="clear" w:color="auto" w:fill="4472C4" w:themeFill="accent1"/>
          </w:tcPr>
          <w:p w14:paraId="3B4B9A94"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5E76061E"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70D58B61" w14:textId="77777777" w:rsidR="00597923" w:rsidRPr="0089393E" w:rsidRDefault="00597923" w:rsidP="00BE038B">
            <w:pPr>
              <w:widowControl/>
              <w:spacing w:line="400" w:lineRule="exact"/>
              <w:jc w:val="center"/>
              <w:rPr>
                <w:rFonts w:ascii="游ゴシック" w:eastAsia="游ゴシック" w:hAnsi="游ゴシック"/>
                <w:b/>
                <w:color w:val="FFFFFF" w:themeColor="background1"/>
                <w:sz w:val="24"/>
                <w:szCs w:val="24"/>
              </w:rPr>
            </w:pPr>
            <w:r w:rsidRPr="0089393E">
              <w:rPr>
                <w:rFonts w:ascii="游ゴシック" w:eastAsia="游ゴシック" w:hAnsi="游ゴシック" w:hint="eastAsia"/>
                <w:b/>
                <w:color w:val="FFFFFF" w:themeColor="background1"/>
                <w:sz w:val="24"/>
                <w:szCs w:val="24"/>
              </w:rPr>
              <w:t>変更内容</w:t>
            </w:r>
          </w:p>
        </w:tc>
      </w:tr>
      <w:tr w:rsidR="00597923" w14:paraId="3C3C71EB" w14:textId="77777777" w:rsidTr="00BE038B">
        <w:tc>
          <w:tcPr>
            <w:tcW w:w="1413" w:type="dxa"/>
          </w:tcPr>
          <w:p w14:paraId="7F05857C" w14:textId="63170029" w:rsidR="00597923" w:rsidRPr="0089393E" w:rsidRDefault="00BA1F8B" w:rsidP="00BE038B">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2020</w:t>
            </w:r>
            <w:r w:rsidR="00597923" w:rsidRPr="0089393E">
              <w:rPr>
                <w:rFonts w:ascii="游ゴシック" w:eastAsia="游ゴシック" w:hAnsi="游ゴシック" w:hint="eastAsia"/>
                <w:sz w:val="24"/>
                <w:szCs w:val="24"/>
              </w:rPr>
              <w:t>/</w:t>
            </w:r>
            <w:r w:rsidR="006B75AD">
              <w:rPr>
                <w:rFonts w:ascii="游ゴシック" w:eastAsia="游ゴシック" w:hAnsi="游ゴシック" w:hint="eastAsia"/>
                <w:sz w:val="24"/>
                <w:szCs w:val="24"/>
              </w:rPr>
              <w:t>6</w:t>
            </w:r>
            <w:r w:rsidR="00597923">
              <w:rPr>
                <w:rFonts w:ascii="游ゴシック" w:eastAsia="游ゴシック" w:hAnsi="游ゴシック" w:hint="eastAsia"/>
                <w:sz w:val="24"/>
                <w:szCs w:val="24"/>
              </w:rPr>
              <w:t>/</w:t>
            </w:r>
            <w:r w:rsidR="006B75AD">
              <w:rPr>
                <w:rFonts w:ascii="游ゴシック" w:eastAsia="游ゴシック" w:hAnsi="游ゴシック" w:hint="eastAsia"/>
                <w:sz w:val="24"/>
                <w:szCs w:val="24"/>
              </w:rPr>
              <w:t>8</w:t>
            </w:r>
          </w:p>
        </w:tc>
        <w:tc>
          <w:tcPr>
            <w:tcW w:w="1559" w:type="dxa"/>
          </w:tcPr>
          <w:p w14:paraId="11DEF1DE" w14:textId="77777777" w:rsidR="00597923" w:rsidRPr="0089393E" w:rsidRDefault="00597923" w:rsidP="00BE038B">
            <w:pPr>
              <w:widowControl/>
              <w:spacing w:line="400" w:lineRule="exact"/>
              <w:rPr>
                <w:rFonts w:ascii="游ゴシック" w:eastAsia="游ゴシック" w:hAnsi="游ゴシック"/>
                <w:sz w:val="24"/>
                <w:szCs w:val="24"/>
              </w:rPr>
            </w:pPr>
            <w:r w:rsidRPr="0089393E">
              <w:rPr>
                <w:rFonts w:ascii="游ゴシック" w:eastAsia="游ゴシック" w:hAnsi="游ゴシック" w:hint="eastAsia"/>
                <w:sz w:val="24"/>
                <w:szCs w:val="24"/>
              </w:rPr>
              <w:t>1.0.0</w:t>
            </w:r>
          </w:p>
        </w:tc>
        <w:tc>
          <w:tcPr>
            <w:tcW w:w="6996" w:type="dxa"/>
          </w:tcPr>
          <w:p w14:paraId="30F18307" w14:textId="77777777" w:rsidR="00597923" w:rsidRPr="0089393E" w:rsidRDefault="00597923" w:rsidP="00BE038B">
            <w:pPr>
              <w:widowControl/>
              <w:spacing w:line="400" w:lineRule="exact"/>
              <w:rPr>
                <w:rFonts w:ascii="游ゴシック" w:eastAsia="游ゴシック" w:hAnsi="游ゴシック"/>
                <w:sz w:val="24"/>
                <w:szCs w:val="24"/>
              </w:rPr>
            </w:pPr>
            <w:r w:rsidRPr="0089393E">
              <w:rPr>
                <w:rFonts w:ascii="游ゴシック" w:eastAsia="游ゴシック" w:hAnsi="游ゴシック" w:hint="eastAsia"/>
                <w:sz w:val="24"/>
                <w:szCs w:val="24"/>
              </w:rPr>
              <w:t>新規作成</w:t>
            </w:r>
          </w:p>
        </w:tc>
      </w:tr>
      <w:tr w:rsidR="00597923" w14:paraId="3B486240" w14:textId="77777777" w:rsidTr="00BE038B">
        <w:tc>
          <w:tcPr>
            <w:tcW w:w="1413" w:type="dxa"/>
          </w:tcPr>
          <w:p w14:paraId="75EB1E0F"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57ED0F8C"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3C7A4F7E"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3F6CF7FD" w14:textId="77777777" w:rsidTr="00BE038B">
        <w:tc>
          <w:tcPr>
            <w:tcW w:w="1413" w:type="dxa"/>
          </w:tcPr>
          <w:p w14:paraId="62EE040B"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601E0F2F"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C395B3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1E3A50EE" w14:textId="77777777" w:rsidTr="00BE038B">
        <w:tc>
          <w:tcPr>
            <w:tcW w:w="1413" w:type="dxa"/>
          </w:tcPr>
          <w:p w14:paraId="527288F0"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EFC4BD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FF612C0"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2C5B0B2" w14:textId="77777777" w:rsidTr="00BE038B">
        <w:tc>
          <w:tcPr>
            <w:tcW w:w="1413" w:type="dxa"/>
          </w:tcPr>
          <w:p w14:paraId="3E3F73A2"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2343D80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CC37E00"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26FF0224" w14:textId="77777777" w:rsidTr="00BE038B">
        <w:tc>
          <w:tcPr>
            <w:tcW w:w="1413" w:type="dxa"/>
          </w:tcPr>
          <w:p w14:paraId="25188FAE"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3A4CD92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3133B04B"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5AAB6B4E" w14:textId="77777777" w:rsidTr="00BE038B">
        <w:tc>
          <w:tcPr>
            <w:tcW w:w="1413" w:type="dxa"/>
          </w:tcPr>
          <w:p w14:paraId="2001F13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58F0E5E"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5C26E1A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B1E6A79" w14:textId="77777777" w:rsidTr="00BE038B">
        <w:tc>
          <w:tcPr>
            <w:tcW w:w="1413" w:type="dxa"/>
          </w:tcPr>
          <w:p w14:paraId="7D406C8B"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2B910F3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700F75C"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3B3463D7" w14:textId="77777777" w:rsidTr="00BE038B">
        <w:tc>
          <w:tcPr>
            <w:tcW w:w="1413" w:type="dxa"/>
          </w:tcPr>
          <w:p w14:paraId="58E78D15"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461C3279"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42C92F9D"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251FF9B" w14:textId="77777777" w:rsidTr="00BE038B">
        <w:tc>
          <w:tcPr>
            <w:tcW w:w="1413" w:type="dxa"/>
          </w:tcPr>
          <w:p w14:paraId="63E705B9"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30D3632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388F7395"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77048B90" w14:textId="77777777" w:rsidTr="00BE038B">
        <w:tc>
          <w:tcPr>
            <w:tcW w:w="1413" w:type="dxa"/>
          </w:tcPr>
          <w:p w14:paraId="4EC7CD67"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621FB811"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5E5413C"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219945C8" w14:textId="77777777" w:rsidTr="00BE038B">
        <w:tc>
          <w:tcPr>
            <w:tcW w:w="1413" w:type="dxa"/>
          </w:tcPr>
          <w:p w14:paraId="046AFB6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173AEA5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4A3D0297"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391BC226" w14:textId="77777777" w:rsidTr="00BE038B">
        <w:tc>
          <w:tcPr>
            <w:tcW w:w="1413" w:type="dxa"/>
          </w:tcPr>
          <w:p w14:paraId="1016C4DA"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548AA5B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6603C14E"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667CA225" w14:textId="77777777" w:rsidTr="00BE038B">
        <w:tc>
          <w:tcPr>
            <w:tcW w:w="1413" w:type="dxa"/>
          </w:tcPr>
          <w:p w14:paraId="78F40C76"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458EF0D8"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17BA708D" w14:textId="77777777" w:rsidR="00597923" w:rsidRPr="0089393E" w:rsidRDefault="00597923" w:rsidP="00BE038B">
            <w:pPr>
              <w:widowControl/>
              <w:spacing w:line="400" w:lineRule="exact"/>
              <w:rPr>
                <w:rFonts w:ascii="游ゴシック" w:eastAsia="游ゴシック" w:hAnsi="游ゴシック"/>
                <w:sz w:val="24"/>
                <w:szCs w:val="24"/>
              </w:rPr>
            </w:pPr>
          </w:p>
        </w:tc>
      </w:tr>
      <w:tr w:rsidR="00597923" w14:paraId="4A2B49D9" w14:textId="77777777" w:rsidTr="00BE038B">
        <w:tc>
          <w:tcPr>
            <w:tcW w:w="1413" w:type="dxa"/>
          </w:tcPr>
          <w:p w14:paraId="566545E0"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1559" w:type="dxa"/>
          </w:tcPr>
          <w:p w14:paraId="06367374" w14:textId="77777777" w:rsidR="00597923" w:rsidRPr="0089393E" w:rsidRDefault="00597923" w:rsidP="00BE038B">
            <w:pPr>
              <w:widowControl/>
              <w:spacing w:line="400" w:lineRule="exact"/>
              <w:rPr>
                <w:rFonts w:ascii="游ゴシック" w:eastAsia="游ゴシック" w:hAnsi="游ゴシック"/>
                <w:sz w:val="24"/>
                <w:szCs w:val="24"/>
              </w:rPr>
            </w:pPr>
          </w:p>
        </w:tc>
        <w:tc>
          <w:tcPr>
            <w:tcW w:w="6996" w:type="dxa"/>
          </w:tcPr>
          <w:p w14:paraId="71F7CAC8" w14:textId="77777777" w:rsidR="00597923" w:rsidRPr="0089393E" w:rsidRDefault="00597923" w:rsidP="00BE038B">
            <w:pPr>
              <w:widowControl/>
              <w:spacing w:line="400" w:lineRule="exact"/>
              <w:rPr>
                <w:rFonts w:ascii="游ゴシック" w:eastAsia="游ゴシック" w:hAnsi="游ゴシック"/>
                <w:sz w:val="24"/>
                <w:szCs w:val="24"/>
              </w:rPr>
            </w:pPr>
          </w:p>
        </w:tc>
      </w:tr>
    </w:tbl>
    <w:p w14:paraId="79BCF8F3" w14:textId="77777777" w:rsidR="00597923" w:rsidRDefault="00597923" w:rsidP="00597923">
      <w:pPr>
        <w:widowControl/>
        <w:rPr>
          <w:rFonts w:ascii="ＭＳ Ｐゴシック" w:eastAsia="ＭＳ Ｐゴシック" w:hAnsi="ＭＳ Ｐゴシック"/>
        </w:rPr>
      </w:pPr>
    </w:p>
    <w:p w14:paraId="1A418511" w14:textId="5F79EAE5" w:rsidR="00387E75" w:rsidRPr="005407CA" w:rsidRDefault="00387E75" w:rsidP="00597923">
      <w:pPr>
        <w:widowControl/>
        <w:spacing w:line="400" w:lineRule="exact"/>
        <w:jc w:val="left"/>
        <w:rPr>
          <w:rFonts w:ascii="游ゴシック" w:eastAsia="游ゴシック" w:hAnsi="游ゴシック"/>
          <w:sz w:val="24"/>
          <w:szCs w:val="24"/>
        </w:rPr>
      </w:pPr>
    </w:p>
    <w:sectPr w:rsidR="00387E75" w:rsidRPr="005407CA" w:rsidSect="00F010D8">
      <w:headerReference w:type="default" r:id="rId93"/>
      <w:headerReference w:type="first" r:id="rId94"/>
      <w:footerReference w:type="first" r:id="rId95"/>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0C832A" w14:textId="77777777" w:rsidR="0074783B" w:rsidRDefault="0074783B" w:rsidP="00B54BC4">
      <w:r>
        <w:separator/>
      </w:r>
    </w:p>
  </w:endnote>
  <w:endnote w:type="continuationSeparator" w:id="0">
    <w:p w14:paraId="099FF8B1" w14:textId="77777777" w:rsidR="0074783B" w:rsidRDefault="0074783B"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4226C0" w:rsidRDefault="004226C0"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4226C0" w:rsidRDefault="004226C0"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B0FE5C" w14:textId="77777777" w:rsidR="0074783B" w:rsidRDefault="0074783B" w:rsidP="00B54BC4">
      <w:r>
        <w:separator/>
      </w:r>
    </w:p>
  </w:footnote>
  <w:footnote w:type="continuationSeparator" w:id="0">
    <w:p w14:paraId="054AEBCE" w14:textId="77777777" w:rsidR="0074783B" w:rsidRDefault="0074783B"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2A79CF06" w:rsidR="004226C0" w:rsidRPr="00A449FF" w:rsidRDefault="004226C0"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C3FAD" w14:textId="77777777" w:rsidR="004226C0" w:rsidRPr="00A449FF" w:rsidRDefault="004226C0" w:rsidP="00BE7A3B">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p w14:paraId="63EBBC82" w14:textId="77777777" w:rsidR="004226C0" w:rsidRPr="00BE7A3B" w:rsidRDefault="004226C0">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3A87FD7C" w:rsidR="004226C0" w:rsidRPr="00527B00" w:rsidRDefault="004226C0" w:rsidP="00527B00">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Pr>
        <w:rFonts w:ascii="ＭＳ Ｐゴシック" w:eastAsia="ＭＳ Ｐゴシック" w:hAnsi="ＭＳ Ｐゴシック" w:hint="eastAsia"/>
        <w:b/>
      </w:rPr>
      <w:t xml:space="preserve"> </w:t>
    </w:r>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インバウンド編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4226C0" w:rsidRPr="00060BD4" w:rsidRDefault="004226C0"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2"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4"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2"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3"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5"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7"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6"/>
  </w:num>
  <w:num w:numId="2">
    <w:abstractNumId w:val="34"/>
  </w:num>
  <w:num w:numId="3">
    <w:abstractNumId w:val="14"/>
  </w:num>
  <w:num w:numId="4">
    <w:abstractNumId w:val="32"/>
  </w:num>
  <w:num w:numId="5">
    <w:abstractNumId w:val="16"/>
  </w:num>
  <w:num w:numId="6">
    <w:abstractNumId w:val="21"/>
  </w:num>
  <w:num w:numId="7">
    <w:abstractNumId w:val="23"/>
  </w:num>
  <w:num w:numId="8">
    <w:abstractNumId w:val="8"/>
  </w:num>
  <w:num w:numId="9">
    <w:abstractNumId w:val="20"/>
  </w:num>
  <w:num w:numId="10">
    <w:abstractNumId w:val="39"/>
  </w:num>
  <w:num w:numId="11">
    <w:abstractNumId w:val="41"/>
  </w:num>
  <w:num w:numId="12">
    <w:abstractNumId w:val="40"/>
  </w:num>
  <w:num w:numId="13">
    <w:abstractNumId w:val="7"/>
  </w:num>
  <w:num w:numId="14">
    <w:abstractNumId w:val="33"/>
  </w:num>
  <w:num w:numId="15">
    <w:abstractNumId w:val="37"/>
  </w:num>
  <w:num w:numId="16">
    <w:abstractNumId w:val="12"/>
  </w:num>
  <w:num w:numId="17">
    <w:abstractNumId w:val="28"/>
  </w:num>
  <w:num w:numId="18">
    <w:abstractNumId w:val="18"/>
  </w:num>
  <w:num w:numId="19">
    <w:abstractNumId w:val="24"/>
  </w:num>
  <w:num w:numId="20">
    <w:abstractNumId w:val="13"/>
  </w:num>
  <w:num w:numId="21">
    <w:abstractNumId w:val="30"/>
  </w:num>
  <w:num w:numId="22">
    <w:abstractNumId w:val="29"/>
  </w:num>
  <w:num w:numId="23">
    <w:abstractNumId w:val="3"/>
  </w:num>
  <w:num w:numId="24">
    <w:abstractNumId w:val="11"/>
  </w:num>
  <w:num w:numId="25">
    <w:abstractNumId w:val="0"/>
  </w:num>
  <w:num w:numId="26">
    <w:abstractNumId w:val="9"/>
  </w:num>
  <w:num w:numId="27">
    <w:abstractNumId w:val="26"/>
  </w:num>
  <w:num w:numId="28">
    <w:abstractNumId w:val="19"/>
  </w:num>
  <w:num w:numId="29">
    <w:abstractNumId w:val="5"/>
  </w:num>
  <w:num w:numId="30">
    <w:abstractNumId w:val="2"/>
  </w:num>
  <w:num w:numId="31">
    <w:abstractNumId w:val="15"/>
  </w:num>
  <w:num w:numId="32">
    <w:abstractNumId w:val="6"/>
  </w:num>
  <w:num w:numId="33">
    <w:abstractNumId w:val="27"/>
  </w:num>
  <w:num w:numId="34">
    <w:abstractNumId w:val="38"/>
  </w:num>
  <w:num w:numId="35">
    <w:abstractNumId w:val="22"/>
  </w:num>
  <w:num w:numId="36">
    <w:abstractNumId w:val="31"/>
  </w:num>
  <w:num w:numId="37">
    <w:abstractNumId w:val="1"/>
  </w:num>
  <w:num w:numId="38">
    <w:abstractNumId w:val="10"/>
  </w:num>
  <w:num w:numId="39">
    <w:abstractNumId w:val="17"/>
  </w:num>
  <w:num w:numId="40">
    <w:abstractNumId w:val="4"/>
  </w:num>
  <w:num w:numId="41">
    <w:abstractNumId w:val="25"/>
  </w:num>
  <w:num w:numId="42">
    <w:abstractNumId w:val="3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A0D"/>
    <w:rsid w:val="00000FB3"/>
    <w:rsid w:val="000012A4"/>
    <w:rsid w:val="00002171"/>
    <w:rsid w:val="00003DDF"/>
    <w:rsid w:val="00004690"/>
    <w:rsid w:val="00005201"/>
    <w:rsid w:val="00015726"/>
    <w:rsid w:val="00015855"/>
    <w:rsid w:val="00015954"/>
    <w:rsid w:val="00016148"/>
    <w:rsid w:val="00017F78"/>
    <w:rsid w:val="00023AAE"/>
    <w:rsid w:val="00024461"/>
    <w:rsid w:val="00026261"/>
    <w:rsid w:val="0002675A"/>
    <w:rsid w:val="0002706F"/>
    <w:rsid w:val="0002761F"/>
    <w:rsid w:val="000305F0"/>
    <w:rsid w:val="0003075E"/>
    <w:rsid w:val="000310F7"/>
    <w:rsid w:val="00033788"/>
    <w:rsid w:val="00034ED9"/>
    <w:rsid w:val="0003696C"/>
    <w:rsid w:val="00036DEA"/>
    <w:rsid w:val="00037742"/>
    <w:rsid w:val="000405F9"/>
    <w:rsid w:val="0004092B"/>
    <w:rsid w:val="00044D97"/>
    <w:rsid w:val="00046E3A"/>
    <w:rsid w:val="0004727D"/>
    <w:rsid w:val="00050699"/>
    <w:rsid w:val="000506E1"/>
    <w:rsid w:val="00056390"/>
    <w:rsid w:val="00060BD4"/>
    <w:rsid w:val="00062DD7"/>
    <w:rsid w:val="0006493F"/>
    <w:rsid w:val="0006499D"/>
    <w:rsid w:val="00065C08"/>
    <w:rsid w:val="0006693D"/>
    <w:rsid w:val="00067967"/>
    <w:rsid w:val="00067A45"/>
    <w:rsid w:val="00071510"/>
    <w:rsid w:val="00071DF0"/>
    <w:rsid w:val="000722D5"/>
    <w:rsid w:val="00072690"/>
    <w:rsid w:val="000744E4"/>
    <w:rsid w:val="00074982"/>
    <w:rsid w:val="00076655"/>
    <w:rsid w:val="00076A6B"/>
    <w:rsid w:val="0007739D"/>
    <w:rsid w:val="000830A0"/>
    <w:rsid w:val="00083B84"/>
    <w:rsid w:val="00085BED"/>
    <w:rsid w:val="000864CB"/>
    <w:rsid w:val="00087808"/>
    <w:rsid w:val="000922D3"/>
    <w:rsid w:val="00092330"/>
    <w:rsid w:val="000976AA"/>
    <w:rsid w:val="00097892"/>
    <w:rsid w:val="000A1B2F"/>
    <w:rsid w:val="000A2076"/>
    <w:rsid w:val="000A22A0"/>
    <w:rsid w:val="000A3E8D"/>
    <w:rsid w:val="000A4033"/>
    <w:rsid w:val="000A5062"/>
    <w:rsid w:val="000A600F"/>
    <w:rsid w:val="000A6B79"/>
    <w:rsid w:val="000A6D50"/>
    <w:rsid w:val="000A7A90"/>
    <w:rsid w:val="000A7EAC"/>
    <w:rsid w:val="000B0559"/>
    <w:rsid w:val="000B1210"/>
    <w:rsid w:val="000B1B35"/>
    <w:rsid w:val="000B32FE"/>
    <w:rsid w:val="000B4754"/>
    <w:rsid w:val="000B5593"/>
    <w:rsid w:val="000B651C"/>
    <w:rsid w:val="000B76DF"/>
    <w:rsid w:val="000C1877"/>
    <w:rsid w:val="000C1B03"/>
    <w:rsid w:val="000C3229"/>
    <w:rsid w:val="000C4F1A"/>
    <w:rsid w:val="000C59A7"/>
    <w:rsid w:val="000C5F69"/>
    <w:rsid w:val="000D211B"/>
    <w:rsid w:val="000D2B26"/>
    <w:rsid w:val="000D2BEE"/>
    <w:rsid w:val="000D34E8"/>
    <w:rsid w:val="000D3F16"/>
    <w:rsid w:val="000D4BFF"/>
    <w:rsid w:val="000D51D2"/>
    <w:rsid w:val="000D542C"/>
    <w:rsid w:val="000D6A64"/>
    <w:rsid w:val="000D6EE0"/>
    <w:rsid w:val="000D736D"/>
    <w:rsid w:val="000E02C3"/>
    <w:rsid w:val="000E1945"/>
    <w:rsid w:val="000E28C6"/>
    <w:rsid w:val="000E2D4B"/>
    <w:rsid w:val="000E4041"/>
    <w:rsid w:val="000E6956"/>
    <w:rsid w:val="000E7220"/>
    <w:rsid w:val="000F07F4"/>
    <w:rsid w:val="000F10F5"/>
    <w:rsid w:val="000F2A96"/>
    <w:rsid w:val="000F4234"/>
    <w:rsid w:val="000F4BEE"/>
    <w:rsid w:val="000F6366"/>
    <w:rsid w:val="000F73E4"/>
    <w:rsid w:val="00100046"/>
    <w:rsid w:val="001017FB"/>
    <w:rsid w:val="00103C06"/>
    <w:rsid w:val="00106558"/>
    <w:rsid w:val="00111435"/>
    <w:rsid w:val="00111896"/>
    <w:rsid w:val="00113333"/>
    <w:rsid w:val="00114E26"/>
    <w:rsid w:val="00115874"/>
    <w:rsid w:val="001166A4"/>
    <w:rsid w:val="00117F4A"/>
    <w:rsid w:val="0012188A"/>
    <w:rsid w:val="00123106"/>
    <w:rsid w:val="00123523"/>
    <w:rsid w:val="0012372E"/>
    <w:rsid w:val="001249B2"/>
    <w:rsid w:val="00124A54"/>
    <w:rsid w:val="00124EA8"/>
    <w:rsid w:val="001257F7"/>
    <w:rsid w:val="00125AD7"/>
    <w:rsid w:val="001273A2"/>
    <w:rsid w:val="001320B0"/>
    <w:rsid w:val="00132157"/>
    <w:rsid w:val="00132A9A"/>
    <w:rsid w:val="00132CD7"/>
    <w:rsid w:val="001351A0"/>
    <w:rsid w:val="001353F3"/>
    <w:rsid w:val="00135F2E"/>
    <w:rsid w:val="00136C96"/>
    <w:rsid w:val="00137DDD"/>
    <w:rsid w:val="00141D08"/>
    <w:rsid w:val="0014316F"/>
    <w:rsid w:val="00143CEC"/>
    <w:rsid w:val="00145877"/>
    <w:rsid w:val="0014707E"/>
    <w:rsid w:val="001478B8"/>
    <w:rsid w:val="001509F3"/>
    <w:rsid w:val="00150D1A"/>
    <w:rsid w:val="00151451"/>
    <w:rsid w:val="001519F4"/>
    <w:rsid w:val="00151A2C"/>
    <w:rsid w:val="00152669"/>
    <w:rsid w:val="001544A6"/>
    <w:rsid w:val="001557C9"/>
    <w:rsid w:val="00157EA0"/>
    <w:rsid w:val="00162900"/>
    <w:rsid w:val="00166732"/>
    <w:rsid w:val="00167F0E"/>
    <w:rsid w:val="001708DC"/>
    <w:rsid w:val="00170984"/>
    <w:rsid w:val="001713C8"/>
    <w:rsid w:val="00172278"/>
    <w:rsid w:val="00173723"/>
    <w:rsid w:val="001743C0"/>
    <w:rsid w:val="00174478"/>
    <w:rsid w:val="00175565"/>
    <w:rsid w:val="00175907"/>
    <w:rsid w:val="00176212"/>
    <w:rsid w:val="001774BE"/>
    <w:rsid w:val="001810DA"/>
    <w:rsid w:val="0018153E"/>
    <w:rsid w:val="001827DB"/>
    <w:rsid w:val="001834F9"/>
    <w:rsid w:val="0018454E"/>
    <w:rsid w:val="00187313"/>
    <w:rsid w:val="00192230"/>
    <w:rsid w:val="00193E84"/>
    <w:rsid w:val="00193F2E"/>
    <w:rsid w:val="0019505C"/>
    <w:rsid w:val="00195586"/>
    <w:rsid w:val="00196937"/>
    <w:rsid w:val="001972A5"/>
    <w:rsid w:val="001A0354"/>
    <w:rsid w:val="001A0650"/>
    <w:rsid w:val="001A1B50"/>
    <w:rsid w:val="001A2E1F"/>
    <w:rsid w:val="001A5623"/>
    <w:rsid w:val="001A6C10"/>
    <w:rsid w:val="001A7AFE"/>
    <w:rsid w:val="001B23F3"/>
    <w:rsid w:val="001B3944"/>
    <w:rsid w:val="001B7A46"/>
    <w:rsid w:val="001B7EDE"/>
    <w:rsid w:val="001C14FB"/>
    <w:rsid w:val="001C1FD5"/>
    <w:rsid w:val="001C2268"/>
    <w:rsid w:val="001C315D"/>
    <w:rsid w:val="001C3C1F"/>
    <w:rsid w:val="001C3CB6"/>
    <w:rsid w:val="001C5FE9"/>
    <w:rsid w:val="001C6B7E"/>
    <w:rsid w:val="001C7324"/>
    <w:rsid w:val="001D14F0"/>
    <w:rsid w:val="001D2AB6"/>
    <w:rsid w:val="001D5393"/>
    <w:rsid w:val="001E04D7"/>
    <w:rsid w:val="001E0BB2"/>
    <w:rsid w:val="001E2ABF"/>
    <w:rsid w:val="001E2F27"/>
    <w:rsid w:val="001E3B0F"/>
    <w:rsid w:val="001E43C0"/>
    <w:rsid w:val="001E4BF2"/>
    <w:rsid w:val="001E57C5"/>
    <w:rsid w:val="001E745F"/>
    <w:rsid w:val="001F080F"/>
    <w:rsid w:val="001F09A9"/>
    <w:rsid w:val="001F0EE8"/>
    <w:rsid w:val="001F0FE0"/>
    <w:rsid w:val="001F3B41"/>
    <w:rsid w:val="001F4201"/>
    <w:rsid w:val="001F54A0"/>
    <w:rsid w:val="001F58B9"/>
    <w:rsid w:val="001F5AE5"/>
    <w:rsid w:val="001F6BAF"/>
    <w:rsid w:val="00200114"/>
    <w:rsid w:val="00200ACE"/>
    <w:rsid w:val="00201F90"/>
    <w:rsid w:val="00203086"/>
    <w:rsid w:val="00203EF3"/>
    <w:rsid w:val="002047CD"/>
    <w:rsid w:val="00204B5C"/>
    <w:rsid w:val="002057CA"/>
    <w:rsid w:val="00211624"/>
    <w:rsid w:val="002127F7"/>
    <w:rsid w:val="00212E21"/>
    <w:rsid w:val="0021364C"/>
    <w:rsid w:val="00213DC3"/>
    <w:rsid w:val="00214A59"/>
    <w:rsid w:val="00214A73"/>
    <w:rsid w:val="002156A3"/>
    <w:rsid w:val="002156C4"/>
    <w:rsid w:val="00217233"/>
    <w:rsid w:val="0022029A"/>
    <w:rsid w:val="00221322"/>
    <w:rsid w:val="00221D31"/>
    <w:rsid w:val="00225116"/>
    <w:rsid w:val="00225367"/>
    <w:rsid w:val="00225BD5"/>
    <w:rsid w:val="00227281"/>
    <w:rsid w:val="00227379"/>
    <w:rsid w:val="0022737D"/>
    <w:rsid w:val="00230C90"/>
    <w:rsid w:val="00232B10"/>
    <w:rsid w:val="00232F27"/>
    <w:rsid w:val="002359D1"/>
    <w:rsid w:val="00237151"/>
    <w:rsid w:val="00237E98"/>
    <w:rsid w:val="0024265A"/>
    <w:rsid w:val="0024326F"/>
    <w:rsid w:val="00245C9C"/>
    <w:rsid w:val="00245DF9"/>
    <w:rsid w:val="00247120"/>
    <w:rsid w:val="0024747D"/>
    <w:rsid w:val="0025189A"/>
    <w:rsid w:val="00251B38"/>
    <w:rsid w:val="00252378"/>
    <w:rsid w:val="00254E0B"/>
    <w:rsid w:val="0025614D"/>
    <w:rsid w:val="0026248F"/>
    <w:rsid w:val="002628B7"/>
    <w:rsid w:val="00262DD9"/>
    <w:rsid w:val="00262E2B"/>
    <w:rsid w:val="00263AB8"/>
    <w:rsid w:val="002642DD"/>
    <w:rsid w:val="00264A23"/>
    <w:rsid w:val="00265CAD"/>
    <w:rsid w:val="002664CB"/>
    <w:rsid w:val="002668E9"/>
    <w:rsid w:val="002678AF"/>
    <w:rsid w:val="00267B3F"/>
    <w:rsid w:val="00270708"/>
    <w:rsid w:val="00271201"/>
    <w:rsid w:val="00272108"/>
    <w:rsid w:val="00272846"/>
    <w:rsid w:val="00282115"/>
    <w:rsid w:val="002823AA"/>
    <w:rsid w:val="00282933"/>
    <w:rsid w:val="0028440D"/>
    <w:rsid w:val="00284667"/>
    <w:rsid w:val="00285158"/>
    <w:rsid w:val="00290112"/>
    <w:rsid w:val="002913E3"/>
    <w:rsid w:val="0029159B"/>
    <w:rsid w:val="00292552"/>
    <w:rsid w:val="00292D4E"/>
    <w:rsid w:val="00294FD6"/>
    <w:rsid w:val="0029549D"/>
    <w:rsid w:val="00295B6C"/>
    <w:rsid w:val="00295DEA"/>
    <w:rsid w:val="00296C62"/>
    <w:rsid w:val="00296D1B"/>
    <w:rsid w:val="00296D9C"/>
    <w:rsid w:val="00297090"/>
    <w:rsid w:val="002A09AD"/>
    <w:rsid w:val="002A2C0A"/>
    <w:rsid w:val="002A3AAD"/>
    <w:rsid w:val="002A4CD8"/>
    <w:rsid w:val="002A740A"/>
    <w:rsid w:val="002A78F7"/>
    <w:rsid w:val="002B01E6"/>
    <w:rsid w:val="002B389A"/>
    <w:rsid w:val="002B4BA1"/>
    <w:rsid w:val="002B7BD1"/>
    <w:rsid w:val="002C0CC6"/>
    <w:rsid w:val="002C2815"/>
    <w:rsid w:val="002C28A3"/>
    <w:rsid w:val="002C50F0"/>
    <w:rsid w:val="002C5265"/>
    <w:rsid w:val="002C6523"/>
    <w:rsid w:val="002C6C38"/>
    <w:rsid w:val="002D0359"/>
    <w:rsid w:val="002D06BD"/>
    <w:rsid w:val="002D0885"/>
    <w:rsid w:val="002D0F06"/>
    <w:rsid w:val="002D1810"/>
    <w:rsid w:val="002D2593"/>
    <w:rsid w:val="002D25C5"/>
    <w:rsid w:val="002D3485"/>
    <w:rsid w:val="002D3595"/>
    <w:rsid w:val="002D6A12"/>
    <w:rsid w:val="002D6AE7"/>
    <w:rsid w:val="002E0A79"/>
    <w:rsid w:val="002E1B11"/>
    <w:rsid w:val="002E2642"/>
    <w:rsid w:val="002E2699"/>
    <w:rsid w:val="002E2F75"/>
    <w:rsid w:val="002E465A"/>
    <w:rsid w:val="002E673D"/>
    <w:rsid w:val="002E685D"/>
    <w:rsid w:val="002E6F89"/>
    <w:rsid w:val="002E7D51"/>
    <w:rsid w:val="002F054B"/>
    <w:rsid w:val="002F0BF3"/>
    <w:rsid w:val="002F2814"/>
    <w:rsid w:val="002F67FC"/>
    <w:rsid w:val="002F72FB"/>
    <w:rsid w:val="003022B0"/>
    <w:rsid w:val="00303E26"/>
    <w:rsid w:val="00305A06"/>
    <w:rsid w:val="00305BB1"/>
    <w:rsid w:val="00306BFC"/>
    <w:rsid w:val="00310ED0"/>
    <w:rsid w:val="003110FA"/>
    <w:rsid w:val="003117DF"/>
    <w:rsid w:val="003124D8"/>
    <w:rsid w:val="0032239A"/>
    <w:rsid w:val="00322E4D"/>
    <w:rsid w:val="0032334C"/>
    <w:rsid w:val="00323645"/>
    <w:rsid w:val="00324214"/>
    <w:rsid w:val="0032564F"/>
    <w:rsid w:val="00326B3C"/>
    <w:rsid w:val="00326C5D"/>
    <w:rsid w:val="0033074F"/>
    <w:rsid w:val="00330D7D"/>
    <w:rsid w:val="003322B0"/>
    <w:rsid w:val="00332CF1"/>
    <w:rsid w:val="00332E86"/>
    <w:rsid w:val="0033437D"/>
    <w:rsid w:val="003364A6"/>
    <w:rsid w:val="00337258"/>
    <w:rsid w:val="00337A9C"/>
    <w:rsid w:val="0034052E"/>
    <w:rsid w:val="00341AAF"/>
    <w:rsid w:val="003420BF"/>
    <w:rsid w:val="0034257F"/>
    <w:rsid w:val="00343599"/>
    <w:rsid w:val="00343B43"/>
    <w:rsid w:val="00346A0C"/>
    <w:rsid w:val="0035091F"/>
    <w:rsid w:val="003524CC"/>
    <w:rsid w:val="00353DEF"/>
    <w:rsid w:val="00355548"/>
    <w:rsid w:val="003557C7"/>
    <w:rsid w:val="00356F6F"/>
    <w:rsid w:val="00357F4B"/>
    <w:rsid w:val="003602EB"/>
    <w:rsid w:val="0036128C"/>
    <w:rsid w:val="00361442"/>
    <w:rsid w:val="00362146"/>
    <w:rsid w:val="0036418F"/>
    <w:rsid w:val="00365825"/>
    <w:rsid w:val="00367518"/>
    <w:rsid w:val="00367F3D"/>
    <w:rsid w:val="00370672"/>
    <w:rsid w:val="00371611"/>
    <w:rsid w:val="003721FD"/>
    <w:rsid w:val="00372BBE"/>
    <w:rsid w:val="00373BCA"/>
    <w:rsid w:val="0037493F"/>
    <w:rsid w:val="0037776E"/>
    <w:rsid w:val="003777CB"/>
    <w:rsid w:val="00377E85"/>
    <w:rsid w:val="0038048E"/>
    <w:rsid w:val="00381693"/>
    <w:rsid w:val="003865F7"/>
    <w:rsid w:val="00386A51"/>
    <w:rsid w:val="00386AA6"/>
    <w:rsid w:val="00387E75"/>
    <w:rsid w:val="00396AD7"/>
    <w:rsid w:val="00396ADF"/>
    <w:rsid w:val="00396BBA"/>
    <w:rsid w:val="00397633"/>
    <w:rsid w:val="00397848"/>
    <w:rsid w:val="003A0C56"/>
    <w:rsid w:val="003A218C"/>
    <w:rsid w:val="003A4E41"/>
    <w:rsid w:val="003A5FEC"/>
    <w:rsid w:val="003A76CA"/>
    <w:rsid w:val="003B2319"/>
    <w:rsid w:val="003B3E89"/>
    <w:rsid w:val="003B5580"/>
    <w:rsid w:val="003B6566"/>
    <w:rsid w:val="003B6B19"/>
    <w:rsid w:val="003B6CAB"/>
    <w:rsid w:val="003C0365"/>
    <w:rsid w:val="003C0982"/>
    <w:rsid w:val="003C12BB"/>
    <w:rsid w:val="003C32CB"/>
    <w:rsid w:val="003C3A3B"/>
    <w:rsid w:val="003C3CA5"/>
    <w:rsid w:val="003C478B"/>
    <w:rsid w:val="003C5033"/>
    <w:rsid w:val="003C5875"/>
    <w:rsid w:val="003C5A41"/>
    <w:rsid w:val="003C5FDB"/>
    <w:rsid w:val="003D0E3F"/>
    <w:rsid w:val="003D2340"/>
    <w:rsid w:val="003D293B"/>
    <w:rsid w:val="003D540F"/>
    <w:rsid w:val="003D5D95"/>
    <w:rsid w:val="003D7957"/>
    <w:rsid w:val="003E0F45"/>
    <w:rsid w:val="003E1F15"/>
    <w:rsid w:val="003E401B"/>
    <w:rsid w:val="003E57F3"/>
    <w:rsid w:val="003E72CA"/>
    <w:rsid w:val="003E78EB"/>
    <w:rsid w:val="003F0764"/>
    <w:rsid w:val="003F5E64"/>
    <w:rsid w:val="003F6625"/>
    <w:rsid w:val="003F6A37"/>
    <w:rsid w:val="003F784B"/>
    <w:rsid w:val="004015AB"/>
    <w:rsid w:val="00406A0D"/>
    <w:rsid w:val="00406CE4"/>
    <w:rsid w:val="00410E81"/>
    <w:rsid w:val="00411B56"/>
    <w:rsid w:val="00411CCB"/>
    <w:rsid w:val="00412F3C"/>
    <w:rsid w:val="00413306"/>
    <w:rsid w:val="004152EC"/>
    <w:rsid w:val="00416814"/>
    <w:rsid w:val="00420A95"/>
    <w:rsid w:val="004226C0"/>
    <w:rsid w:val="0042381A"/>
    <w:rsid w:val="00426AFC"/>
    <w:rsid w:val="00427AF4"/>
    <w:rsid w:val="00427B95"/>
    <w:rsid w:val="004315E1"/>
    <w:rsid w:val="004320CD"/>
    <w:rsid w:val="0043301D"/>
    <w:rsid w:val="00433F25"/>
    <w:rsid w:val="00435FBD"/>
    <w:rsid w:val="00443925"/>
    <w:rsid w:val="004465CC"/>
    <w:rsid w:val="00446719"/>
    <w:rsid w:val="00446942"/>
    <w:rsid w:val="004477ED"/>
    <w:rsid w:val="00447ECD"/>
    <w:rsid w:val="00450209"/>
    <w:rsid w:val="00450774"/>
    <w:rsid w:val="00450E2C"/>
    <w:rsid w:val="004514AB"/>
    <w:rsid w:val="00452E46"/>
    <w:rsid w:val="00453120"/>
    <w:rsid w:val="0045469B"/>
    <w:rsid w:val="00454DE7"/>
    <w:rsid w:val="004562A5"/>
    <w:rsid w:val="00461601"/>
    <w:rsid w:val="00462194"/>
    <w:rsid w:val="00464B5E"/>
    <w:rsid w:val="00464BF1"/>
    <w:rsid w:val="004673B9"/>
    <w:rsid w:val="00471D2C"/>
    <w:rsid w:val="004743D2"/>
    <w:rsid w:val="00474F82"/>
    <w:rsid w:val="00474FA5"/>
    <w:rsid w:val="00475435"/>
    <w:rsid w:val="00477561"/>
    <w:rsid w:val="00480637"/>
    <w:rsid w:val="00481055"/>
    <w:rsid w:val="00481585"/>
    <w:rsid w:val="00481AD5"/>
    <w:rsid w:val="004832E9"/>
    <w:rsid w:val="00483DFF"/>
    <w:rsid w:val="0048456C"/>
    <w:rsid w:val="00484D33"/>
    <w:rsid w:val="00490326"/>
    <w:rsid w:val="00491418"/>
    <w:rsid w:val="00493ACF"/>
    <w:rsid w:val="0049656B"/>
    <w:rsid w:val="00496732"/>
    <w:rsid w:val="0049731F"/>
    <w:rsid w:val="00497E74"/>
    <w:rsid w:val="004A2EC5"/>
    <w:rsid w:val="004A348D"/>
    <w:rsid w:val="004A58FD"/>
    <w:rsid w:val="004A6A72"/>
    <w:rsid w:val="004A75FB"/>
    <w:rsid w:val="004A77EE"/>
    <w:rsid w:val="004A7820"/>
    <w:rsid w:val="004A7DC2"/>
    <w:rsid w:val="004B13AA"/>
    <w:rsid w:val="004B3E84"/>
    <w:rsid w:val="004B63F2"/>
    <w:rsid w:val="004C11C6"/>
    <w:rsid w:val="004C3057"/>
    <w:rsid w:val="004C3852"/>
    <w:rsid w:val="004C3E18"/>
    <w:rsid w:val="004C40A9"/>
    <w:rsid w:val="004C77AB"/>
    <w:rsid w:val="004C78F7"/>
    <w:rsid w:val="004C7991"/>
    <w:rsid w:val="004C79FE"/>
    <w:rsid w:val="004D2759"/>
    <w:rsid w:val="004D2C16"/>
    <w:rsid w:val="004D3D33"/>
    <w:rsid w:val="004D42EC"/>
    <w:rsid w:val="004D64C2"/>
    <w:rsid w:val="004D79A8"/>
    <w:rsid w:val="004E1B5A"/>
    <w:rsid w:val="004E2FCC"/>
    <w:rsid w:val="004E33EC"/>
    <w:rsid w:val="004E53EE"/>
    <w:rsid w:val="004E6149"/>
    <w:rsid w:val="004F02AB"/>
    <w:rsid w:val="004F0960"/>
    <w:rsid w:val="004F1538"/>
    <w:rsid w:val="004F1DE1"/>
    <w:rsid w:val="004F1EC0"/>
    <w:rsid w:val="004F2D41"/>
    <w:rsid w:val="004F2E19"/>
    <w:rsid w:val="004F37C3"/>
    <w:rsid w:val="004F4BF6"/>
    <w:rsid w:val="004F6E0C"/>
    <w:rsid w:val="004F7836"/>
    <w:rsid w:val="0050325E"/>
    <w:rsid w:val="00503FC0"/>
    <w:rsid w:val="00506811"/>
    <w:rsid w:val="0050692D"/>
    <w:rsid w:val="00507FB5"/>
    <w:rsid w:val="00513341"/>
    <w:rsid w:val="005215C9"/>
    <w:rsid w:val="00522DC8"/>
    <w:rsid w:val="0052384A"/>
    <w:rsid w:val="00523AEF"/>
    <w:rsid w:val="00524B73"/>
    <w:rsid w:val="005258AA"/>
    <w:rsid w:val="00525CC8"/>
    <w:rsid w:val="0052631F"/>
    <w:rsid w:val="00527B00"/>
    <w:rsid w:val="00530FC4"/>
    <w:rsid w:val="0053279B"/>
    <w:rsid w:val="005327E3"/>
    <w:rsid w:val="0053460A"/>
    <w:rsid w:val="00534AC7"/>
    <w:rsid w:val="0053629C"/>
    <w:rsid w:val="00536629"/>
    <w:rsid w:val="00536D2E"/>
    <w:rsid w:val="005407CA"/>
    <w:rsid w:val="00542220"/>
    <w:rsid w:val="00543468"/>
    <w:rsid w:val="00550041"/>
    <w:rsid w:val="0055226D"/>
    <w:rsid w:val="00552B25"/>
    <w:rsid w:val="00552EDE"/>
    <w:rsid w:val="005561DB"/>
    <w:rsid w:val="0055676B"/>
    <w:rsid w:val="00556940"/>
    <w:rsid w:val="00556DE2"/>
    <w:rsid w:val="00557603"/>
    <w:rsid w:val="00561558"/>
    <w:rsid w:val="00562918"/>
    <w:rsid w:val="00562F86"/>
    <w:rsid w:val="0056344C"/>
    <w:rsid w:val="00563614"/>
    <w:rsid w:val="0056426E"/>
    <w:rsid w:val="00566926"/>
    <w:rsid w:val="00570287"/>
    <w:rsid w:val="00571537"/>
    <w:rsid w:val="00571923"/>
    <w:rsid w:val="00572440"/>
    <w:rsid w:val="00575C67"/>
    <w:rsid w:val="0058086C"/>
    <w:rsid w:val="00581998"/>
    <w:rsid w:val="005852FA"/>
    <w:rsid w:val="00586865"/>
    <w:rsid w:val="005907F6"/>
    <w:rsid w:val="005930AE"/>
    <w:rsid w:val="00594917"/>
    <w:rsid w:val="005950D0"/>
    <w:rsid w:val="005951D2"/>
    <w:rsid w:val="00597923"/>
    <w:rsid w:val="00597B67"/>
    <w:rsid w:val="005A1241"/>
    <w:rsid w:val="005A7C34"/>
    <w:rsid w:val="005B072F"/>
    <w:rsid w:val="005B0C17"/>
    <w:rsid w:val="005B29B8"/>
    <w:rsid w:val="005B338A"/>
    <w:rsid w:val="005B5A21"/>
    <w:rsid w:val="005B62B0"/>
    <w:rsid w:val="005B6BFE"/>
    <w:rsid w:val="005C1406"/>
    <w:rsid w:val="005C15D1"/>
    <w:rsid w:val="005C1EB1"/>
    <w:rsid w:val="005C1F0C"/>
    <w:rsid w:val="005C2EBE"/>
    <w:rsid w:val="005C511A"/>
    <w:rsid w:val="005C605E"/>
    <w:rsid w:val="005C6295"/>
    <w:rsid w:val="005C6AD4"/>
    <w:rsid w:val="005D0138"/>
    <w:rsid w:val="005D34D0"/>
    <w:rsid w:val="005D3773"/>
    <w:rsid w:val="005D3B3B"/>
    <w:rsid w:val="005D63AF"/>
    <w:rsid w:val="005D6EC5"/>
    <w:rsid w:val="005D7733"/>
    <w:rsid w:val="005E1B1D"/>
    <w:rsid w:val="005E1EBA"/>
    <w:rsid w:val="005E21D3"/>
    <w:rsid w:val="005E33C3"/>
    <w:rsid w:val="005E539E"/>
    <w:rsid w:val="005E6988"/>
    <w:rsid w:val="005E6B50"/>
    <w:rsid w:val="005F1035"/>
    <w:rsid w:val="005F3478"/>
    <w:rsid w:val="005F3AA9"/>
    <w:rsid w:val="005F3D4F"/>
    <w:rsid w:val="005F3E00"/>
    <w:rsid w:val="005F64FF"/>
    <w:rsid w:val="0060031E"/>
    <w:rsid w:val="00600A4A"/>
    <w:rsid w:val="0060120F"/>
    <w:rsid w:val="0060221D"/>
    <w:rsid w:val="00602290"/>
    <w:rsid w:val="006034D2"/>
    <w:rsid w:val="0060508B"/>
    <w:rsid w:val="0060522E"/>
    <w:rsid w:val="00606C3A"/>
    <w:rsid w:val="006076B4"/>
    <w:rsid w:val="00610B73"/>
    <w:rsid w:val="00611A07"/>
    <w:rsid w:val="00614DA6"/>
    <w:rsid w:val="006178B1"/>
    <w:rsid w:val="00617B20"/>
    <w:rsid w:val="00620330"/>
    <w:rsid w:val="0062288F"/>
    <w:rsid w:val="0062363E"/>
    <w:rsid w:val="00624447"/>
    <w:rsid w:val="00624BDD"/>
    <w:rsid w:val="00635250"/>
    <w:rsid w:val="00635777"/>
    <w:rsid w:val="00636925"/>
    <w:rsid w:val="006408B6"/>
    <w:rsid w:val="00641C47"/>
    <w:rsid w:val="00641FE6"/>
    <w:rsid w:val="0064276D"/>
    <w:rsid w:val="00642E25"/>
    <w:rsid w:val="00646740"/>
    <w:rsid w:val="00647672"/>
    <w:rsid w:val="00647BFA"/>
    <w:rsid w:val="00647F54"/>
    <w:rsid w:val="00650745"/>
    <w:rsid w:val="006509CD"/>
    <w:rsid w:val="00651B7C"/>
    <w:rsid w:val="00652EC3"/>
    <w:rsid w:val="0065340E"/>
    <w:rsid w:val="00653C4B"/>
    <w:rsid w:val="00654E26"/>
    <w:rsid w:val="0065546D"/>
    <w:rsid w:val="00657002"/>
    <w:rsid w:val="00657858"/>
    <w:rsid w:val="0065787B"/>
    <w:rsid w:val="00657B56"/>
    <w:rsid w:val="00660665"/>
    <w:rsid w:val="00660B40"/>
    <w:rsid w:val="00661153"/>
    <w:rsid w:val="00661F3E"/>
    <w:rsid w:val="00663EC3"/>
    <w:rsid w:val="006648A3"/>
    <w:rsid w:val="00666071"/>
    <w:rsid w:val="00666130"/>
    <w:rsid w:val="00666BD4"/>
    <w:rsid w:val="00667127"/>
    <w:rsid w:val="0067000A"/>
    <w:rsid w:val="00670817"/>
    <w:rsid w:val="006728CF"/>
    <w:rsid w:val="00673CF0"/>
    <w:rsid w:val="006759A2"/>
    <w:rsid w:val="00676640"/>
    <w:rsid w:val="00677F83"/>
    <w:rsid w:val="00682B7F"/>
    <w:rsid w:val="00682EFA"/>
    <w:rsid w:val="00683EFF"/>
    <w:rsid w:val="00684C2F"/>
    <w:rsid w:val="00686842"/>
    <w:rsid w:val="00692380"/>
    <w:rsid w:val="00693E35"/>
    <w:rsid w:val="00694BEF"/>
    <w:rsid w:val="00695778"/>
    <w:rsid w:val="006963C3"/>
    <w:rsid w:val="00697B7C"/>
    <w:rsid w:val="006A121C"/>
    <w:rsid w:val="006A1C23"/>
    <w:rsid w:val="006A45E7"/>
    <w:rsid w:val="006A671E"/>
    <w:rsid w:val="006B0CAB"/>
    <w:rsid w:val="006B1C9E"/>
    <w:rsid w:val="006B1D02"/>
    <w:rsid w:val="006B3743"/>
    <w:rsid w:val="006B4A24"/>
    <w:rsid w:val="006B75AD"/>
    <w:rsid w:val="006B7E9F"/>
    <w:rsid w:val="006C0F74"/>
    <w:rsid w:val="006C1555"/>
    <w:rsid w:val="006C2E22"/>
    <w:rsid w:val="006C4A0B"/>
    <w:rsid w:val="006C62C3"/>
    <w:rsid w:val="006C6FD5"/>
    <w:rsid w:val="006C7771"/>
    <w:rsid w:val="006D5AA9"/>
    <w:rsid w:val="006E13F9"/>
    <w:rsid w:val="006E2481"/>
    <w:rsid w:val="006E344E"/>
    <w:rsid w:val="006F0689"/>
    <w:rsid w:val="006F14DA"/>
    <w:rsid w:val="006F18E2"/>
    <w:rsid w:val="006F301A"/>
    <w:rsid w:val="006F3D50"/>
    <w:rsid w:val="006F3DC4"/>
    <w:rsid w:val="006F4E8F"/>
    <w:rsid w:val="006F5729"/>
    <w:rsid w:val="006F6899"/>
    <w:rsid w:val="00701FFA"/>
    <w:rsid w:val="007026EA"/>
    <w:rsid w:val="00705B98"/>
    <w:rsid w:val="00706445"/>
    <w:rsid w:val="0071355C"/>
    <w:rsid w:val="00713A26"/>
    <w:rsid w:val="00717D89"/>
    <w:rsid w:val="00717E74"/>
    <w:rsid w:val="00722AF3"/>
    <w:rsid w:val="007232E8"/>
    <w:rsid w:val="0072343F"/>
    <w:rsid w:val="00724AA7"/>
    <w:rsid w:val="00724E26"/>
    <w:rsid w:val="0072607C"/>
    <w:rsid w:val="00726867"/>
    <w:rsid w:val="00727F0D"/>
    <w:rsid w:val="00730184"/>
    <w:rsid w:val="007327A5"/>
    <w:rsid w:val="007335CD"/>
    <w:rsid w:val="00733D7C"/>
    <w:rsid w:val="0073501C"/>
    <w:rsid w:val="00735F9E"/>
    <w:rsid w:val="007409F7"/>
    <w:rsid w:val="00740BF9"/>
    <w:rsid w:val="00741F7C"/>
    <w:rsid w:val="0074251B"/>
    <w:rsid w:val="00742BB2"/>
    <w:rsid w:val="00742CCE"/>
    <w:rsid w:val="00743EE9"/>
    <w:rsid w:val="00745DAC"/>
    <w:rsid w:val="0074783B"/>
    <w:rsid w:val="00747CB9"/>
    <w:rsid w:val="007511BE"/>
    <w:rsid w:val="00751634"/>
    <w:rsid w:val="007532F4"/>
    <w:rsid w:val="007537F2"/>
    <w:rsid w:val="00753CA9"/>
    <w:rsid w:val="00754F01"/>
    <w:rsid w:val="00756818"/>
    <w:rsid w:val="00756B63"/>
    <w:rsid w:val="007601A5"/>
    <w:rsid w:val="007623AC"/>
    <w:rsid w:val="007631ED"/>
    <w:rsid w:val="0076326A"/>
    <w:rsid w:val="00764192"/>
    <w:rsid w:val="007675BC"/>
    <w:rsid w:val="00770197"/>
    <w:rsid w:val="00770457"/>
    <w:rsid w:val="00771F0B"/>
    <w:rsid w:val="00773918"/>
    <w:rsid w:val="00775025"/>
    <w:rsid w:val="007759E3"/>
    <w:rsid w:val="00775BE3"/>
    <w:rsid w:val="00776B7F"/>
    <w:rsid w:val="00777E5C"/>
    <w:rsid w:val="00781A7D"/>
    <w:rsid w:val="00781D78"/>
    <w:rsid w:val="007822AC"/>
    <w:rsid w:val="00782B60"/>
    <w:rsid w:val="00783360"/>
    <w:rsid w:val="0078356E"/>
    <w:rsid w:val="00786DE0"/>
    <w:rsid w:val="00787766"/>
    <w:rsid w:val="007925E3"/>
    <w:rsid w:val="00793BFB"/>
    <w:rsid w:val="007945A9"/>
    <w:rsid w:val="00794C34"/>
    <w:rsid w:val="00796387"/>
    <w:rsid w:val="00796CB1"/>
    <w:rsid w:val="007A0359"/>
    <w:rsid w:val="007A2F1E"/>
    <w:rsid w:val="007A32B5"/>
    <w:rsid w:val="007A4C67"/>
    <w:rsid w:val="007A58CD"/>
    <w:rsid w:val="007A5B26"/>
    <w:rsid w:val="007A750A"/>
    <w:rsid w:val="007B0D24"/>
    <w:rsid w:val="007B0E90"/>
    <w:rsid w:val="007B2C75"/>
    <w:rsid w:val="007B47F0"/>
    <w:rsid w:val="007B4ADB"/>
    <w:rsid w:val="007B6326"/>
    <w:rsid w:val="007B682E"/>
    <w:rsid w:val="007C0C2A"/>
    <w:rsid w:val="007C147C"/>
    <w:rsid w:val="007C1631"/>
    <w:rsid w:val="007C22E0"/>
    <w:rsid w:val="007C578A"/>
    <w:rsid w:val="007C58F3"/>
    <w:rsid w:val="007C5986"/>
    <w:rsid w:val="007C7317"/>
    <w:rsid w:val="007C79C0"/>
    <w:rsid w:val="007D0629"/>
    <w:rsid w:val="007D43EC"/>
    <w:rsid w:val="007E32CE"/>
    <w:rsid w:val="007E489B"/>
    <w:rsid w:val="007E71F9"/>
    <w:rsid w:val="007E797B"/>
    <w:rsid w:val="007F025E"/>
    <w:rsid w:val="007F0817"/>
    <w:rsid w:val="007F22ED"/>
    <w:rsid w:val="007F30E2"/>
    <w:rsid w:val="007F6BB9"/>
    <w:rsid w:val="00801208"/>
    <w:rsid w:val="008060ED"/>
    <w:rsid w:val="00807F87"/>
    <w:rsid w:val="008104D5"/>
    <w:rsid w:val="0081075D"/>
    <w:rsid w:val="008115FE"/>
    <w:rsid w:val="00813EA2"/>
    <w:rsid w:val="00814978"/>
    <w:rsid w:val="00814C80"/>
    <w:rsid w:val="008154A7"/>
    <w:rsid w:val="00815F0B"/>
    <w:rsid w:val="008173C2"/>
    <w:rsid w:val="00820847"/>
    <w:rsid w:val="00820A76"/>
    <w:rsid w:val="00821914"/>
    <w:rsid w:val="008222B5"/>
    <w:rsid w:val="00822600"/>
    <w:rsid w:val="00823218"/>
    <w:rsid w:val="00823D4A"/>
    <w:rsid w:val="00824D5E"/>
    <w:rsid w:val="0082549E"/>
    <w:rsid w:val="0082659A"/>
    <w:rsid w:val="008265E6"/>
    <w:rsid w:val="00830346"/>
    <w:rsid w:val="00830E02"/>
    <w:rsid w:val="008323B2"/>
    <w:rsid w:val="00834684"/>
    <w:rsid w:val="00837643"/>
    <w:rsid w:val="008411B3"/>
    <w:rsid w:val="00841281"/>
    <w:rsid w:val="0084135D"/>
    <w:rsid w:val="00841E0C"/>
    <w:rsid w:val="00841FF6"/>
    <w:rsid w:val="00842D8E"/>
    <w:rsid w:val="008465D6"/>
    <w:rsid w:val="008467F6"/>
    <w:rsid w:val="00846C7B"/>
    <w:rsid w:val="00846F69"/>
    <w:rsid w:val="00847E7D"/>
    <w:rsid w:val="00850B8E"/>
    <w:rsid w:val="00854D55"/>
    <w:rsid w:val="008554FD"/>
    <w:rsid w:val="00855863"/>
    <w:rsid w:val="00860CFA"/>
    <w:rsid w:val="008636EF"/>
    <w:rsid w:val="00864604"/>
    <w:rsid w:val="00864C29"/>
    <w:rsid w:val="00864C9D"/>
    <w:rsid w:val="00866119"/>
    <w:rsid w:val="00866798"/>
    <w:rsid w:val="00866BE9"/>
    <w:rsid w:val="008679AB"/>
    <w:rsid w:val="00870327"/>
    <w:rsid w:val="00870D81"/>
    <w:rsid w:val="00872619"/>
    <w:rsid w:val="00872977"/>
    <w:rsid w:val="00873BF8"/>
    <w:rsid w:val="00875478"/>
    <w:rsid w:val="00875D3A"/>
    <w:rsid w:val="008760AF"/>
    <w:rsid w:val="0087617F"/>
    <w:rsid w:val="008770E0"/>
    <w:rsid w:val="008800ED"/>
    <w:rsid w:val="0088175F"/>
    <w:rsid w:val="008819AF"/>
    <w:rsid w:val="008826D3"/>
    <w:rsid w:val="0088328B"/>
    <w:rsid w:val="008852E8"/>
    <w:rsid w:val="008863D0"/>
    <w:rsid w:val="00886ACD"/>
    <w:rsid w:val="008874B0"/>
    <w:rsid w:val="008924A7"/>
    <w:rsid w:val="00894849"/>
    <w:rsid w:val="008A0799"/>
    <w:rsid w:val="008A0A17"/>
    <w:rsid w:val="008A2A4E"/>
    <w:rsid w:val="008A653B"/>
    <w:rsid w:val="008B1436"/>
    <w:rsid w:val="008B199B"/>
    <w:rsid w:val="008B30F4"/>
    <w:rsid w:val="008B577B"/>
    <w:rsid w:val="008B5D63"/>
    <w:rsid w:val="008B7033"/>
    <w:rsid w:val="008B7D34"/>
    <w:rsid w:val="008C0D61"/>
    <w:rsid w:val="008C2A76"/>
    <w:rsid w:val="008C2D59"/>
    <w:rsid w:val="008C3B15"/>
    <w:rsid w:val="008C6479"/>
    <w:rsid w:val="008C7871"/>
    <w:rsid w:val="008C7E06"/>
    <w:rsid w:val="008D5196"/>
    <w:rsid w:val="008D5294"/>
    <w:rsid w:val="008D532C"/>
    <w:rsid w:val="008D60E6"/>
    <w:rsid w:val="008D6842"/>
    <w:rsid w:val="008D6E4B"/>
    <w:rsid w:val="008E02F5"/>
    <w:rsid w:val="008E0870"/>
    <w:rsid w:val="008E1CCA"/>
    <w:rsid w:val="008E3130"/>
    <w:rsid w:val="008E4B5C"/>
    <w:rsid w:val="008E4DC3"/>
    <w:rsid w:val="008E5B64"/>
    <w:rsid w:val="008E6ADC"/>
    <w:rsid w:val="008E6EFD"/>
    <w:rsid w:val="008E7056"/>
    <w:rsid w:val="008F037A"/>
    <w:rsid w:val="008F0707"/>
    <w:rsid w:val="008F20A1"/>
    <w:rsid w:val="008F4630"/>
    <w:rsid w:val="008F4E62"/>
    <w:rsid w:val="008F7B6A"/>
    <w:rsid w:val="00902D5C"/>
    <w:rsid w:val="0090498F"/>
    <w:rsid w:val="00905C97"/>
    <w:rsid w:val="00906D80"/>
    <w:rsid w:val="009103C7"/>
    <w:rsid w:val="009107AB"/>
    <w:rsid w:val="0091168B"/>
    <w:rsid w:val="00911875"/>
    <w:rsid w:val="00914795"/>
    <w:rsid w:val="00914DA7"/>
    <w:rsid w:val="00917355"/>
    <w:rsid w:val="00921941"/>
    <w:rsid w:val="00921C4D"/>
    <w:rsid w:val="0092201C"/>
    <w:rsid w:val="0092234B"/>
    <w:rsid w:val="00923843"/>
    <w:rsid w:val="00923F4D"/>
    <w:rsid w:val="00925C2B"/>
    <w:rsid w:val="00927C3E"/>
    <w:rsid w:val="009311F0"/>
    <w:rsid w:val="009329D2"/>
    <w:rsid w:val="00933E74"/>
    <w:rsid w:val="00935B10"/>
    <w:rsid w:val="0093601D"/>
    <w:rsid w:val="00937448"/>
    <w:rsid w:val="00940251"/>
    <w:rsid w:val="009406C8"/>
    <w:rsid w:val="00941932"/>
    <w:rsid w:val="00942408"/>
    <w:rsid w:val="00942DFF"/>
    <w:rsid w:val="00943208"/>
    <w:rsid w:val="0094369D"/>
    <w:rsid w:val="009451FB"/>
    <w:rsid w:val="0094565F"/>
    <w:rsid w:val="00945AFD"/>
    <w:rsid w:val="0094614B"/>
    <w:rsid w:val="00946C2B"/>
    <w:rsid w:val="0095015E"/>
    <w:rsid w:val="0095083E"/>
    <w:rsid w:val="00953C65"/>
    <w:rsid w:val="00954FE1"/>
    <w:rsid w:val="00955C91"/>
    <w:rsid w:val="00955E3E"/>
    <w:rsid w:val="00956844"/>
    <w:rsid w:val="00956A6B"/>
    <w:rsid w:val="00956C11"/>
    <w:rsid w:val="00957530"/>
    <w:rsid w:val="00957B77"/>
    <w:rsid w:val="00961833"/>
    <w:rsid w:val="00961C10"/>
    <w:rsid w:val="009627BC"/>
    <w:rsid w:val="009636A1"/>
    <w:rsid w:val="00965316"/>
    <w:rsid w:val="00965C0B"/>
    <w:rsid w:val="0097120A"/>
    <w:rsid w:val="00971E9B"/>
    <w:rsid w:val="00972004"/>
    <w:rsid w:val="009722D4"/>
    <w:rsid w:val="009723A0"/>
    <w:rsid w:val="00973099"/>
    <w:rsid w:val="009754A4"/>
    <w:rsid w:val="00975959"/>
    <w:rsid w:val="00977D0C"/>
    <w:rsid w:val="009810C9"/>
    <w:rsid w:val="00981A30"/>
    <w:rsid w:val="00981A6F"/>
    <w:rsid w:val="0098532B"/>
    <w:rsid w:val="0098588F"/>
    <w:rsid w:val="00987DE1"/>
    <w:rsid w:val="00991B46"/>
    <w:rsid w:val="00996635"/>
    <w:rsid w:val="009A1743"/>
    <w:rsid w:val="009A19EE"/>
    <w:rsid w:val="009A4961"/>
    <w:rsid w:val="009A7E14"/>
    <w:rsid w:val="009B04C1"/>
    <w:rsid w:val="009B4C3D"/>
    <w:rsid w:val="009B5398"/>
    <w:rsid w:val="009B6449"/>
    <w:rsid w:val="009B64F1"/>
    <w:rsid w:val="009C03C2"/>
    <w:rsid w:val="009C1B46"/>
    <w:rsid w:val="009C73A1"/>
    <w:rsid w:val="009D0576"/>
    <w:rsid w:val="009D2663"/>
    <w:rsid w:val="009D3578"/>
    <w:rsid w:val="009E0E59"/>
    <w:rsid w:val="009E3A18"/>
    <w:rsid w:val="009E4506"/>
    <w:rsid w:val="009E4C16"/>
    <w:rsid w:val="009E53B4"/>
    <w:rsid w:val="009E61B9"/>
    <w:rsid w:val="009F08FE"/>
    <w:rsid w:val="009F1E7D"/>
    <w:rsid w:val="009F4FE6"/>
    <w:rsid w:val="009F63A6"/>
    <w:rsid w:val="009F7819"/>
    <w:rsid w:val="009F788F"/>
    <w:rsid w:val="00A015D6"/>
    <w:rsid w:val="00A03602"/>
    <w:rsid w:val="00A05965"/>
    <w:rsid w:val="00A06E12"/>
    <w:rsid w:val="00A07777"/>
    <w:rsid w:val="00A1239A"/>
    <w:rsid w:val="00A13E78"/>
    <w:rsid w:val="00A13EFA"/>
    <w:rsid w:val="00A141E3"/>
    <w:rsid w:val="00A176C4"/>
    <w:rsid w:val="00A17A1F"/>
    <w:rsid w:val="00A204DD"/>
    <w:rsid w:val="00A20FC3"/>
    <w:rsid w:val="00A2205C"/>
    <w:rsid w:val="00A23650"/>
    <w:rsid w:val="00A23BBA"/>
    <w:rsid w:val="00A2509D"/>
    <w:rsid w:val="00A25B83"/>
    <w:rsid w:val="00A31AF3"/>
    <w:rsid w:val="00A31EEB"/>
    <w:rsid w:val="00A3224C"/>
    <w:rsid w:val="00A3345F"/>
    <w:rsid w:val="00A33F70"/>
    <w:rsid w:val="00A37410"/>
    <w:rsid w:val="00A375AA"/>
    <w:rsid w:val="00A441A9"/>
    <w:rsid w:val="00A449FF"/>
    <w:rsid w:val="00A46014"/>
    <w:rsid w:val="00A47AA8"/>
    <w:rsid w:val="00A51AFD"/>
    <w:rsid w:val="00A54398"/>
    <w:rsid w:val="00A55FF7"/>
    <w:rsid w:val="00A5674E"/>
    <w:rsid w:val="00A568F6"/>
    <w:rsid w:val="00A6048E"/>
    <w:rsid w:val="00A61392"/>
    <w:rsid w:val="00A62B93"/>
    <w:rsid w:val="00A63197"/>
    <w:rsid w:val="00A6419C"/>
    <w:rsid w:val="00A6587D"/>
    <w:rsid w:val="00A67AFE"/>
    <w:rsid w:val="00A70966"/>
    <w:rsid w:val="00A70B37"/>
    <w:rsid w:val="00A71816"/>
    <w:rsid w:val="00A71AE2"/>
    <w:rsid w:val="00A72643"/>
    <w:rsid w:val="00A73955"/>
    <w:rsid w:val="00A746AA"/>
    <w:rsid w:val="00A74F1C"/>
    <w:rsid w:val="00A7666A"/>
    <w:rsid w:val="00A77F88"/>
    <w:rsid w:val="00A80591"/>
    <w:rsid w:val="00A81414"/>
    <w:rsid w:val="00A83238"/>
    <w:rsid w:val="00A83298"/>
    <w:rsid w:val="00A84EC1"/>
    <w:rsid w:val="00A854A6"/>
    <w:rsid w:val="00A86D2F"/>
    <w:rsid w:val="00A935A6"/>
    <w:rsid w:val="00A94E8F"/>
    <w:rsid w:val="00A95616"/>
    <w:rsid w:val="00A97714"/>
    <w:rsid w:val="00AA0C77"/>
    <w:rsid w:val="00AA5B76"/>
    <w:rsid w:val="00AA7A34"/>
    <w:rsid w:val="00AB17DB"/>
    <w:rsid w:val="00AB43E4"/>
    <w:rsid w:val="00AB6389"/>
    <w:rsid w:val="00AB6546"/>
    <w:rsid w:val="00AB7896"/>
    <w:rsid w:val="00AB7EB5"/>
    <w:rsid w:val="00AC10CC"/>
    <w:rsid w:val="00AC411B"/>
    <w:rsid w:val="00AC55F8"/>
    <w:rsid w:val="00AC72E8"/>
    <w:rsid w:val="00AC755D"/>
    <w:rsid w:val="00AD00A9"/>
    <w:rsid w:val="00AD04EF"/>
    <w:rsid w:val="00AD0A35"/>
    <w:rsid w:val="00AD3EE8"/>
    <w:rsid w:val="00AD761B"/>
    <w:rsid w:val="00AD782D"/>
    <w:rsid w:val="00AD7995"/>
    <w:rsid w:val="00AD7C0B"/>
    <w:rsid w:val="00AE0B5C"/>
    <w:rsid w:val="00AE25F0"/>
    <w:rsid w:val="00AE3232"/>
    <w:rsid w:val="00AE4740"/>
    <w:rsid w:val="00AE4B72"/>
    <w:rsid w:val="00AE60BA"/>
    <w:rsid w:val="00AE6696"/>
    <w:rsid w:val="00AE749A"/>
    <w:rsid w:val="00AF00CA"/>
    <w:rsid w:val="00AF154E"/>
    <w:rsid w:val="00AF1D75"/>
    <w:rsid w:val="00AF257B"/>
    <w:rsid w:val="00AF28B5"/>
    <w:rsid w:val="00AF3301"/>
    <w:rsid w:val="00AF363A"/>
    <w:rsid w:val="00AF4B81"/>
    <w:rsid w:val="00AF5F3D"/>
    <w:rsid w:val="00AF65A2"/>
    <w:rsid w:val="00AF7401"/>
    <w:rsid w:val="00B00481"/>
    <w:rsid w:val="00B01703"/>
    <w:rsid w:val="00B02B50"/>
    <w:rsid w:val="00B048CC"/>
    <w:rsid w:val="00B058DF"/>
    <w:rsid w:val="00B05D82"/>
    <w:rsid w:val="00B105C0"/>
    <w:rsid w:val="00B10D2A"/>
    <w:rsid w:val="00B11763"/>
    <w:rsid w:val="00B141C4"/>
    <w:rsid w:val="00B1615E"/>
    <w:rsid w:val="00B17F83"/>
    <w:rsid w:val="00B203DE"/>
    <w:rsid w:val="00B20C83"/>
    <w:rsid w:val="00B21365"/>
    <w:rsid w:val="00B21B1D"/>
    <w:rsid w:val="00B27F04"/>
    <w:rsid w:val="00B308A6"/>
    <w:rsid w:val="00B32E68"/>
    <w:rsid w:val="00B344E2"/>
    <w:rsid w:val="00B35DC8"/>
    <w:rsid w:val="00B36509"/>
    <w:rsid w:val="00B37670"/>
    <w:rsid w:val="00B40420"/>
    <w:rsid w:val="00B412F0"/>
    <w:rsid w:val="00B45E5F"/>
    <w:rsid w:val="00B47D5F"/>
    <w:rsid w:val="00B50CE0"/>
    <w:rsid w:val="00B5132B"/>
    <w:rsid w:val="00B516F8"/>
    <w:rsid w:val="00B5195B"/>
    <w:rsid w:val="00B525D9"/>
    <w:rsid w:val="00B52841"/>
    <w:rsid w:val="00B54BC4"/>
    <w:rsid w:val="00B60ADB"/>
    <w:rsid w:val="00B621B1"/>
    <w:rsid w:val="00B6248B"/>
    <w:rsid w:val="00B63FF1"/>
    <w:rsid w:val="00B64336"/>
    <w:rsid w:val="00B644CF"/>
    <w:rsid w:val="00B64F90"/>
    <w:rsid w:val="00B6771E"/>
    <w:rsid w:val="00B70483"/>
    <w:rsid w:val="00B72AEC"/>
    <w:rsid w:val="00B738B4"/>
    <w:rsid w:val="00B7403C"/>
    <w:rsid w:val="00B752B5"/>
    <w:rsid w:val="00B77657"/>
    <w:rsid w:val="00B80DD3"/>
    <w:rsid w:val="00B83C25"/>
    <w:rsid w:val="00B84BBD"/>
    <w:rsid w:val="00B86296"/>
    <w:rsid w:val="00B863C5"/>
    <w:rsid w:val="00B87CC5"/>
    <w:rsid w:val="00B912EB"/>
    <w:rsid w:val="00B92257"/>
    <w:rsid w:val="00B9298E"/>
    <w:rsid w:val="00B93679"/>
    <w:rsid w:val="00B936C5"/>
    <w:rsid w:val="00B9443A"/>
    <w:rsid w:val="00B944D6"/>
    <w:rsid w:val="00B962AD"/>
    <w:rsid w:val="00B97077"/>
    <w:rsid w:val="00B971A7"/>
    <w:rsid w:val="00BA1A12"/>
    <w:rsid w:val="00BA1F8B"/>
    <w:rsid w:val="00BA4693"/>
    <w:rsid w:val="00BA5BF8"/>
    <w:rsid w:val="00BA67CB"/>
    <w:rsid w:val="00BA6EEF"/>
    <w:rsid w:val="00BA6FFE"/>
    <w:rsid w:val="00BB06E3"/>
    <w:rsid w:val="00BB1986"/>
    <w:rsid w:val="00BB1FE3"/>
    <w:rsid w:val="00BB3F90"/>
    <w:rsid w:val="00BB4946"/>
    <w:rsid w:val="00BC0331"/>
    <w:rsid w:val="00BC32CA"/>
    <w:rsid w:val="00BC4B7E"/>
    <w:rsid w:val="00BC749D"/>
    <w:rsid w:val="00BC7D5D"/>
    <w:rsid w:val="00BD2761"/>
    <w:rsid w:val="00BD3865"/>
    <w:rsid w:val="00BD393F"/>
    <w:rsid w:val="00BD46D3"/>
    <w:rsid w:val="00BD4ACD"/>
    <w:rsid w:val="00BD64E3"/>
    <w:rsid w:val="00BD6C01"/>
    <w:rsid w:val="00BD7207"/>
    <w:rsid w:val="00BE038B"/>
    <w:rsid w:val="00BE0E07"/>
    <w:rsid w:val="00BE2CC0"/>
    <w:rsid w:val="00BE73AA"/>
    <w:rsid w:val="00BE76E2"/>
    <w:rsid w:val="00BE7A3B"/>
    <w:rsid w:val="00BE7D44"/>
    <w:rsid w:val="00BF1510"/>
    <w:rsid w:val="00BF1B97"/>
    <w:rsid w:val="00BF1F00"/>
    <w:rsid w:val="00BF4280"/>
    <w:rsid w:val="00BF4848"/>
    <w:rsid w:val="00BF5DFA"/>
    <w:rsid w:val="00C0074C"/>
    <w:rsid w:val="00C0172D"/>
    <w:rsid w:val="00C0444D"/>
    <w:rsid w:val="00C072FF"/>
    <w:rsid w:val="00C1131C"/>
    <w:rsid w:val="00C11CEA"/>
    <w:rsid w:val="00C12449"/>
    <w:rsid w:val="00C12BBE"/>
    <w:rsid w:val="00C1365E"/>
    <w:rsid w:val="00C151E3"/>
    <w:rsid w:val="00C178D4"/>
    <w:rsid w:val="00C17BF3"/>
    <w:rsid w:val="00C20265"/>
    <w:rsid w:val="00C211C8"/>
    <w:rsid w:val="00C213D8"/>
    <w:rsid w:val="00C233C4"/>
    <w:rsid w:val="00C2514C"/>
    <w:rsid w:val="00C267A7"/>
    <w:rsid w:val="00C27B4C"/>
    <w:rsid w:val="00C312D6"/>
    <w:rsid w:val="00C31C45"/>
    <w:rsid w:val="00C33288"/>
    <w:rsid w:val="00C332D8"/>
    <w:rsid w:val="00C33497"/>
    <w:rsid w:val="00C33D43"/>
    <w:rsid w:val="00C357AB"/>
    <w:rsid w:val="00C4207B"/>
    <w:rsid w:val="00C42C93"/>
    <w:rsid w:val="00C44266"/>
    <w:rsid w:val="00C466D6"/>
    <w:rsid w:val="00C468A5"/>
    <w:rsid w:val="00C46BD8"/>
    <w:rsid w:val="00C47AEA"/>
    <w:rsid w:val="00C5177C"/>
    <w:rsid w:val="00C51B55"/>
    <w:rsid w:val="00C51F0E"/>
    <w:rsid w:val="00C52269"/>
    <w:rsid w:val="00C525D4"/>
    <w:rsid w:val="00C52B60"/>
    <w:rsid w:val="00C54BC7"/>
    <w:rsid w:val="00C55130"/>
    <w:rsid w:val="00C559BD"/>
    <w:rsid w:val="00C57E6C"/>
    <w:rsid w:val="00C61998"/>
    <w:rsid w:val="00C620A6"/>
    <w:rsid w:val="00C62DC1"/>
    <w:rsid w:val="00C638D7"/>
    <w:rsid w:val="00C6495A"/>
    <w:rsid w:val="00C64AC6"/>
    <w:rsid w:val="00C65FA3"/>
    <w:rsid w:val="00C67F00"/>
    <w:rsid w:val="00C70076"/>
    <w:rsid w:val="00C7180F"/>
    <w:rsid w:val="00C731BF"/>
    <w:rsid w:val="00C73311"/>
    <w:rsid w:val="00C73385"/>
    <w:rsid w:val="00C73F9F"/>
    <w:rsid w:val="00C74738"/>
    <w:rsid w:val="00C75BE7"/>
    <w:rsid w:val="00C778C0"/>
    <w:rsid w:val="00C809E5"/>
    <w:rsid w:val="00C869B1"/>
    <w:rsid w:val="00C91273"/>
    <w:rsid w:val="00C9786C"/>
    <w:rsid w:val="00CA0ACC"/>
    <w:rsid w:val="00CA0E65"/>
    <w:rsid w:val="00CA14E2"/>
    <w:rsid w:val="00CA1D2F"/>
    <w:rsid w:val="00CA2599"/>
    <w:rsid w:val="00CA3C49"/>
    <w:rsid w:val="00CA3F58"/>
    <w:rsid w:val="00CA5CE9"/>
    <w:rsid w:val="00CB0ACF"/>
    <w:rsid w:val="00CB3087"/>
    <w:rsid w:val="00CB5EE6"/>
    <w:rsid w:val="00CB6301"/>
    <w:rsid w:val="00CB74ED"/>
    <w:rsid w:val="00CC380F"/>
    <w:rsid w:val="00CC6210"/>
    <w:rsid w:val="00CC7022"/>
    <w:rsid w:val="00CC7F1E"/>
    <w:rsid w:val="00CD05A3"/>
    <w:rsid w:val="00CD2E67"/>
    <w:rsid w:val="00CD387C"/>
    <w:rsid w:val="00CD6BCF"/>
    <w:rsid w:val="00CD70CD"/>
    <w:rsid w:val="00CE1564"/>
    <w:rsid w:val="00CE1DEF"/>
    <w:rsid w:val="00CE23BF"/>
    <w:rsid w:val="00CE3FFC"/>
    <w:rsid w:val="00CE5BCC"/>
    <w:rsid w:val="00CE6037"/>
    <w:rsid w:val="00CE65AD"/>
    <w:rsid w:val="00CE779A"/>
    <w:rsid w:val="00CF11C0"/>
    <w:rsid w:val="00CF19DC"/>
    <w:rsid w:val="00CF2E6A"/>
    <w:rsid w:val="00CF3F5C"/>
    <w:rsid w:val="00CF452D"/>
    <w:rsid w:val="00CF4795"/>
    <w:rsid w:val="00CF4E72"/>
    <w:rsid w:val="00CF5575"/>
    <w:rsid w:val="00CF66AA"/>
    <w:rsid w:val="00CF6F98"/>
    <w:rsid w:val="00CF7680"/>
    <w:rsid w:val="00D01A00"/>
    <w:rsid w:val="00D0290E"/>
    <w:rsid w:val="00D04A53"/>
    <w:rsid w:val="00D0570F"/>
    <w:rsid w:val="00D058E6"/>
    <w:rsid w:val="00D146D5"/>
    <w:rsid w:val="00D162AD"/>
    <w:rsid w:val="00D17159"/>
    <w:rsid w:val="00D2052C"/>
    <w:rsid w:val="00D20959"/>
    <w:rsid w:val="00D209EC"/>
    <w:rsid w:val="00D21B8F"/>
    <w:rsid w:val="00D22747"/>
    <w:rsid w:val="00D27038"/>
    <w:rsid w:val="00D277D1"/>
    <w:rsid w:val="00D31E6C"/>
    <w:rsid w:val="00D33F4D"/>
    <w:rsid w:val="00D33FF5"/>
    <w:rsid w:val="00D34C8E"/>
    <w:rsid w:val="00D350DF"/>
    <w:rsid w:val="00D3566A"/>
    <w:rsid w:val="00D35FC6"/>
    <w:rsid w:val="00D360AF"/>
    <w:rsid w:val="00D41648"/>
    <w:rsid w:val="00D41CF7"/>
    <w:rsid w:val="00D45426"/>
    <w:rsid w:val="00D463F2"/>
    <w:rsid w:val="00D53089"/>
    <w:rsid w:val="00D5317D"/>
    <w:rsid w:val="00D55AC9"/>
    <w:rsid w:val="00D5783D"/>
    <w:rsid w:val="00D57B56"/>
    <w:rsid w:val="00D61BE9"/>
    <w:rsid w:val="00D644F9"/>
    <w:rsid w:val="00D64DBC"/>
    <w:rsid w:val="00D672E4"/>
    <w:rsid w:val="00D6757A"/>
    <w:rsid w:val="00D67D74"/>
    <w:rsid w:val="00D70E6C"/>
    <w:rsid w:val="00D71816"/>
    <w:rsid w:val="00D72405"/>
    <w:rsid w:val="00D7339C"/>
    <w:rsid w:val="00D747D5"/>
    <w:rsid w:val="00D76B20"/>
    <w:rsid w:val="00D77EAD"/>
    <w:rsid w:val="00D81195"/>
    <w:rsid w:val="00D81A4A"/>
    <w:rsid w:val="00D82A7F"/>
    <w:rsid w:val="00D87600"/>
    <w:rsid w:val="00D90B49"/>
    <w:rsid w:val="00D91E60"/>
    <w:rsid w:val="00D9440E"/>
    <w:rsid w:val="00D951B6"/>
    <w:rsid w:val="00D95B83"/>
    <w:rsid w:val="00D960FB"/>
    <w:rsid w:val="00DA0D86"/>
    <w:rsid w:val="00DA0E67"/>
    <w:rsid w:val="00DA1F43"/>
    <w:rsid w:val="00DA265D"/>
    <w:rsid w:val="00DA310B"/>
    <w:rsid w:val="00DA34FA"/>
    <w:rsid w:val="00DA3CCB"/>
    <w:rsid w:val="00DA411D"/>
    <w:rsid w:val="00DA45A0"/>
    <w:rsid w:val="00DA5942"/>
    <w:rsid w:val="00DA7C36"/>
    <w:rsid w:val="00DB250E"/>
    <w:rsid w:val="00DB335E"/>
    <w:rsid w:val="00DB6CB0"/>
    <w:rsid w:val="00DB6DD0"/>
    <w:rsid w:val="00DC12B4"/>
    <w:rsid w:val="00DC1D3D"/>
    <w:rsid w:val="00DC5F8F"/>
    <w:rsid w:val="00DC6774"/>
    <w:rsid w:val="00DC6B38"/>
    <w:rsid w:val="00DD0176"/>
    <w:rsid w:val="00DD0F55"/>
    <w:rsid w:val="00DD1370"/>
    <w:rsid w:val="00DD1A1E"/>
    <w:rsid w:val="00DD31C6"/>
    <w:rsid w:val="00DD384F"/>
    <w:rsid w:val="00DD5FD9"/>
    <w:rsid w:val="00DD7AA9"/>
    <w:rsid w:val="00DE11F5"/>
    <w:rsid w:val="00DE22B5"/>
    <w:rsid w:val="00DE261A"/>
    <w:rsid w:val="00DE414C"/>
    <w:rsid w:val="00DE4957"/>
    <w:rsid w:val="00DE720A"/>
    <w:rsid w:val="00DE7F30"/>
    <w:rsid w:val="00DF5A42"/>
    <w:rsid w:val="00DF5AC0"/>
    <w:rsid w:val="00DF6719"/>
    <w:rsid w:val="00DF6E26"/>
    <w:rsid w:val="00E01368"/>
    <w:rsid w:val="00E01A2C"/>
    <w:rsid w:val="00E01DFE"/>
    <w:rsid w:val="00E026FF"/>
    <w:rsid w:val="00E0428A"/>
    <w:rsid w:val="00E05A54"/>
    <w:rsid w:val="00E05C41"/>
    <w:rsid w:val="00E0621A"/>
    <w:rsid w:val="00E06661"/>
    <w:rsid w:val="00E068BA"/>
    <w:rsid w:val="00E07AE8"/>
    <w:rsid w:val="00E07F37"/>
    <w:rsid w:val="00E109CA"/>
    <w:rsid w:val="00E118C5"/>
    <w:rsid w:val="00E11E85"/>
    <w:rsid w:val="00E124C0"/>
    <w:rsid w:val="00E124E7"/>
    <w:rsid w:val="00E1278D"/>
    <w:rsid w:val="00E1682C"/>
    <w:rsid w:val="00E16B8D"/>
    <w:rsid w:val="00E17F7C"/>
    <w:rsid w:val="00E226CC"/>
    <w:rsid w:val="00E2326A"/>
    <w:rsid w:val="00E23F6D"/>
    <w:rsid w:val="00E26C7B"/>
    <w:rsid w:val="00E27F31"/>
    <w:rsid w:val="00E31844"/>
    <w:rsid w:val="00E327C1"/>
    <w:rsid w:val="00E3392A"/>
    <w:rsid w:val="00E33AEC"/>
    <w:rsid w:val="00E353C3"/>
    <w:rsid w:val="00E36031"/>
    <w:rsid w:val="00E37091"/>
    <w:rsid w:val="00E37116"/>
    <w:rsid w:val="00E4052A"/>
    <w:rsid w:val="00E41007"/>
    <w:rsid w:val="00E417C8"/>
    <w:rsid w:val="00E4264C"/>
    <w:rsid w:val="00E46758"/>
    <w:rsid w:val="00E46C3E"/>
    <w:rsid w:val="00E518B1"/>
    <w:rsid w:val="00E523D6"/>
    <w:rsid w:val="00E52AF7"/>
    <w:rsid w:val="00E52DD9"/>
    <w:rsid w:val="00E5407F"/>
    <w:rsid w:val="00E55D41"/>
    <w:rsid w:val="00E6028C"/>
    <w:rsid w:val="00E60E59"/>
    <w:rsid w:val="00E6257E"/>
    <w:rsid w:val="00E648F0"/>
    <w:rsid w:val="00E70C66"/>
    <w:rsid w:val="00E73650"/>
    <w:rsid w:val="00E73CF1"/>
    <w:rsid w:val="00E75D07"/>
    <w:rsid w:val="00E76B62"/>
    <w:rsid w:val="00E76D1B"/>
    <w:rsid w:val="00E7739E"/>
    <w:rsid w:val="00E77D7C"/>
    <w:rsid w:val="00E77EC0"/>
    <w:rsid w:val="00E81B55"/>
    <w:rsid w:val="00E83326"/>
    <w:rsid w:val="00E833CE"/>
    <w:rsid w:val="00E83ED9"/>
    <w:rsid w:val="00E8432B"/>
    <w:rsid w:val="00E84990"/>
    <w:rsid w:val="00E853CB"/>
    <w:rsid w:val="00E85B01"/>
    <w:rsid w:val="00E869C7"/>
    <w:rsid w:val="00E9083E"/>
    <w:rsid w:val="00E90F8B"/>
    <w:rsid w:val="00E92B27"/>
    <w:rsid w:val="00E95106"/>
    <w:rsid w:val="00E956F2"/>
    <w:rsid w:val="00EA0F41"/>
    <w:rsid w:val="00EA16FE"/>
    <w:rsid w:val="00EA1A31"/>
    <w:rsid w:val="00EA323C"/>
    <w:rsid w:val="00EA32E4"/>
    <w:rsid w:val="00EA33E1"/>
    <w:rsid w:val="00EA5EA5"/>
    <w:rsid w:val="00EA69C3"/>
    <w:rsid w:val="00EA7F25"/>
    <w:rsid w:val="00EB0BC5"/>
    <w:rsid w:val="00EB0EEC"/>
    <w:rsid w:val="00EB341A"/>
    <w:rsid w:val="00EB3644"/>
    <w:rsid w:val="00EB364F"/>
    <w:rsid w:val="00EB3BB0"/>
    <w:rsid w:val="00EB4101"/>
    <w:rsid w:val="00EB70BA"/>
    <w:rsid w:val="00EB779E"/>
    <w:rsid w:val="00EB7B48"/>
    <w:rsid w:val="00EB7C3C"/>
    <w:rsid w:val="00EC0F49"/>
    <w:rsid w:val="00EC1938"/>
    <w:rsid w:val="00EC2379"/>
    <w:rsid w:val="00EC3F4E"/>
    <w:rsid w:val="00EC4703"/>
    <w:rsid w:val="00EC4CF9"/>
    <w:rsid w:val="00EC58D1"/>
    <w:rsid w:val="00EC5FF9"/>
    <w:rsid w:val="00EC73BF"/>
    <w:rsid w:val="00EC756E"/>
    <w:rsid w:val="00ED10D8"/>
    <w:rsid w:val="00ED40B8"/>
    <w:rsid w:val="00ED4F96"/>
    <w:rsid w:val="00ED5321"/>
    <w:rsid w:val="00ED68DE"/>
    <w:rsid w:val="00EE0E1B"/>
    <w:rsid w:val="00EE6094"/>
    <w:rsid w:val="00EE6B96"/>
    <w:rsid w:val="00EE77B6"/>
    <w:rsid w:val="00EE7A8D"/>
    <w:rsid w:val="00EF2541"/>
    <w:rsid w:val="00EF2910"/>
    <w:rsid w:val="00EF3EFE"/>
    <w:rsid w:val="00EF6D73"/>
    <w:rsid w:val="00EF79C0"/>
    <w:rsid w:val="00F000F0"/>
    <w:rsid w:val="00F010D8"/>
    <w:rsid w:val="00F02305"/>
    <w:rsid w:val="00F0255F"/>
    <w:rsid w:val="00F041C5"/>
    <w:rsid w:val="00F05D04"/>
    <w:rsid w:val="00F05E64"/>
    <w:rsid w:val="00F10CBB"/>
    <w:rsid w:val="00F1153B"/>
    <w:rsid w:val="00F136E2"/>
    <w:rsid w:val="00F13A3E"/>
    <w:rsid w:val="00F14D48"/>
    <w:rsid w:val="00F14D94"/>
    <w:rsid w:val="00F15422"/>
    <w:rsid w:val="00F15C1B"/>
    <w:rsid w:val="00F17ADC"/>
    <w:rsid w:val="00F262E7"/>
    <w:rsid w:val="00F26586"/>
    <w:rsid w:val="00F2749E"/>
    <w:rsid w:val="00F2762B"/>
    <w:rsid w:val="00F27683"/>
    <w:rsid w:val="00F277C8"/>
    <w:rsid w:val="00F32DDA"/>
    <w:rsid w:val="00F33675"/>
    <w:rsid w:val="00F347CC"/>
    <w:rsid w:val="00F35B27"/>
    <w:rsid w:val="00F40028"/>
    <w:rsid w:val="00F400E5"/>
    <w:rsid w:val="00F41DCF"/>
    <w:rsid w:val="00F44D1A"/>
    <w:rsid w:val="00F44DF1"/>
    <w:rsid w:val="00F45D34"/>
    <w:rsid w:val="00F46B1F"/>
    <w:rsid w:val="00F46E47"/>
    <w:rsid w:val="00F50443"/>
    <w:rsid w:val="00F510FB"/>
    <w:rsid w:val="00F515F9"/>
    <w:rsid w:val="00F530E8"/>
    <w:rsid w:val="00F54355"/>
    <w:rsid w:val="00F543AA"/>
    <w:rsid w:val="00F544C0"/>
    <w:rsid w:val="00F54E9C"/>
    <w:rsid w:val="00F5747A"/>
    <w:rsid w:val="00F603BB"/>
    <w:rsid w:val="00F60D9A"/>
    <w:rsid w:val="00F610F0"/>
    <w:rsid w:val="00F61343"/>
    <w:rsid w:val="00F617D5"/>
    <w:rsid w:val="00F61833"/>
    <w:rsid w:val="00F62230"/>
    <w:rsid w:val="00F62DBA"/>
    <w:rsid w:val="00F63350"/>
    <w:rsid w:val="00F63A9E"/>
    <w:rsid w:val="00F63CD2"/>
    <w:rsid w:val="00F66A67"/>
    <w:rsid w:val="00F67450"/>
    <w:rsid w:val="00F676AC"/>
    <w:rsid w:val="00F700C4"/>
    <w:rsid w:val="00F70980"/>
    <w:rsid w:val="00F74A06"/>
    <w:rsid w:val="00F74BDC"/>
    <w:rsid w:val="00F76D98"/>
    <w:rsid w:val="00F775DA"/>
    <w:rsid w:val="00F81646"/>
    <w:rsid w:val="00F81690"/>
    <w:rsid w:val="00F81A43"/>
    <w:rsid w:val="00F83BEC"/>
    <w:rsid w:val="00F848B1"/>
    <w:rsid w:val="00F84D31"/>
    <w:rsid w:val="00F86089"/>
    <w:rsid w:val="00F92BD6"/>
    <w:rsid w:val="00F93578"/>
    <w:rsid w:val="00F93AD4"/>
    <w:rsid w:val="00F9481F"/>
    <w:rsid w:val="00F95E41"/>
    <w:rsid w:val="00F96E61"/>
    <w:rsid w:val="00F96E98"/>
    <w:rsid w:val="00FA1831"/>
    <w:rsid w:val="00FA233F"/>
    <w:rsid w:val="00FA2965"/>
    <w:rsid w:val="00FA2B5F"/>
    <w:rsid w:val="00FA311A"/>
    <w:rsid w:val="00FA5153"/>
    <w:rsid w:val="00FA7C37"/>
    <w:rsid w:val="00FB045A"/>
    <w:rsid w:val="00FB084B"/>
    <w:rsid w:val="00FB2461"/>
    <w:rsid w:val="00FB4579"/>
    <w:rsid w:val="00FB5A6A"/>
    <w:rsid w:val="00FB5B3E"/>
    <w:rsid w:val="00FB68F5"/>
    <w:rsid w:val="00FC316C"/>
    <w:rsid w:val="00FC4E83"/>
    <w:rsid w:val="00FC5331"/>
    <w:rsid w:val="00FC5913"/>
    <w:rsid w:val="00FC6BCA"/>
    <w:rsid w:val="00FD0141"/>
    <w:rsid w:val="00FD5135"/>
    <w:rsid w:val="00FE3D35"/>
    <w:rsid w:val="00FE45A6"/>
    <w:rsid w:val="00FE5B12"/>
    <w:rsid w:val="00FE5B61"/>
    <w:rsid w:val="00FE647F"/>
    <w:rsid w:val="00FE788C"/>
    <w:rsid w:val="00FF19AE"/>
    <w:rsid w:val="00FF3A2A"/>
    <w:rsid w:val="00FF47A1"/>
    <w:rsid w:val="00FF512A"/>
    <w:rsid w:val="00FF53C5"/>
    <w:rsid w:val="00FF7E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3">
    <w:name w:val="Plain Table 3"/>
    <w:basedOn w:val="a1"/>
    <w:uiPriority w:val="43"/>
    <w:rsid w:val="0096183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1-3">
    <w:name w:val="Grid Table 1 Light Accent 3"/>
    <w:basedOn w:val="a1"/>
    <w:uiPriority w:val="46"/>
    <w:rsid w:val="00961833"/>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029486">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64971387">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4981989">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7637228">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14886929">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68936212">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50941515">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13918419">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096555931">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3099504">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57980232">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68090773">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49223123">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31280251">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65232768">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hyperlink" Target="http://bluebean.softsu.com/cloud-cti-callcenter-system-support/document/"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www.facebook.com/bluebeanofficial/"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hyperlink" Target="http://bluebean.softsu.com/faq/" TargetMode="External"/><Relationship Id="rId95"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7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C05B3-A4AC-4762-8E6C-2A66AEEAC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8150</TotalTime>
  <Pages>52</Pages>
  <Words>2501</Words>
  <Characters>14258</Characters>
  <Application>Microsoft Office Word</Application>
  <DocSecurity>0</DocSecurity>
  <Lines>118</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557</cp:revision>
  <cp:lastPrinted>2020-06-09T04:44:00Z</cp:lastPrinted>
  <dcterms:created xsi:type="dcterms:W3CDTF">2018-10-19T09:48:00Z</dcterms:created>
  <dcterms:modified xsi:type="dcterms:W3CDTF">2020-06-09T04:45:00Z</dcterms:modified>
</cp:coreProperties>
</file>